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77832C42"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E45F9A">
        <w:rPr>
          <w:rFonts w:ascii="Arial" w:eastAsia="游ゴシック Medium" w:hAnsi="Arial" w:hint="eastAsia"/>
          <w:b/>
          <w:bCs/>
          <w:kern w:val="0"/>
          <w:sz w:val="28"/>
          <w:szCs w:val="28"/>
        </w:rPr>
        <w:t>1bis</w:t>
      </w:r>
      <w:r w:rsidRPr="00123DC1">
        <w:rPr>
          <w:rFonts w:ascii="Arial" w:eastAsia="游ゴシック Medium" w:hAnsi="Arial"/>
          <w:b/>
          <w:bCs/>
          <w:kern w:val="0"/>
          <w:sz w:val="28"/>
          <w:szCs w:val="28"/>
          <w:lang w:eastAsia="en-US"/>
        </w:rPr>
        <w:tab/>
      </w:r>
      <w:r w:rsidR="00807B95" w:rsidRPr="00807B95">
        <w:rPr>
          <w:rFonts w:ascii="Arial" w:eastAsia="游ゴシック Medium" w:hAnsi="Arial"/>
          <w:b/>
          <w:bCs/>
          <w:kern w:val="0"/>
          <w:sz w:val="28"/>
          <w:szCs w:val="28"/>
          <w:lang w:eastAsia="en-US"/>
        </w:rPr>
        <w:t>R2-2507373</w:t>
      </w:r>
    </w:p>
    <w:p w14:paraId="37BC40E7" w14:textId="2DE61A67" w:rsidR="008D64A4" w:rsidRPr="00EB5E4A" w:rsidRDefault="00E45F9A"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sidRPr="00EB5E4A">
        <w:rPr>
          <w:rFonts w:ascii="Arial" w:eastAsia="游ゴシック Medium" w:hAnsi="Arial" w:hint="eastAsia"/>
          <w:b/>
          <w:bCs/>
          <w:kern w:val="0"/>
          <w:sz w:val="28"/>
          <w:szCs w:val="21"/>
        </w:rPr>
        <w:t>Prague</w:t>
      </w:r>
      <w:r w:rsidR="008D64A4" w:rsidRPr="00EB5E4A">
        <w:rPr>
          <w:rFonts w:ascii="Arial" w:eastAsia="游ゴシック Medium" w:hAnsi="Arial" w:hint="eastAsia"/>
          <w:b/>
          <w:bCs/>
          <w:kern w:val="0"/>
          <w:sz w:val="28"/>
          <w:szCs w:val="21"/>
        </w:rPr>
        <w:t xml:space="preserve">, </w:t>
      </w:r>
      <w:r w:rsidR="00EB5E4A" w:rsidRPr="00EB5E4A">
        <w:rPr>
          <w:rFonts w:ascii="Arial" w:eastAsia="游ゴシック Medium" w:hAnsi="Arial"/>
          <w:b/>
          <w:bCs/>
          <w:kern w:val="0"/>
          <w:sz w:val="28"/>
          <w:szCs w:val="21"/>
        </w:rPr>
        <w:t>Czech Republic</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sidRPr="00EB5E4A">
        <w:rPr>
          <w:rFonts w:ascii="Arial" w:eastAsia="游ゴシック Medium" w:hAnsi="Arial" w:hint="eastAsia"/>
          <w:b/>
          <w:bCs/>
          <w:kern w:val="0"/>
          <w:sz w:val="28"/>
          <w:szCs w:val="21"/>
        </w:rPr>
        <w:t>3</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hint="eastAsia"/>
          <w:b/>
          <w:bCs/>
          <w:kern w:val="0"/>
          <w:sz w:val="28"/>
          <w:szCs w:val="21"/>
        </w:rPr>
        <w:t>17</w:t>
      </w:r>
      <w:r w:rsidR="008D64A4" w:rsidRPr="00EB5E4A">
        <w:rPr>
          <w:rFonts w:ascii="Arial" w:eastAsia="游ゴシック Medium" w:hAnsi="Arial" w:hint="eastAsia"/>
          <w:b/>
          <w:bCs/>
          <w:kern w:val="0"/>
          <w:sz w:val="28"/>
          <w:szCs w:val="21"/>
        </w:rPr>
        <w:t xml:space="preserve"> </w:t>
      </w:r>
      <w:r w:rsidRPr="00EB5E4A">
        <w:rPr>
          <w:rFonts w:ascii="Arial" w:eastAsia="游ゴシック Medium" w:hAnsi="Arial"/>
          <w:b/>
          <w:bCs/>
          <w:kern w:val="0"/>
          <w:sz w:val="28"/>
          <w:szCs w:val="21"/>
        </w:rPr>
        <w:t>October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7E334EEB"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326B0" w:rsidRPr="00BC38CA">
        <w:rPr>
          <w:rFonts w:ascii="Arial" w:eastAsia="游ゴシック Medium" w:hAnsi="Arial" w:cs="Arial" w:hint="eastAsia"/>
          <w:b/>
          <w:bCs/>
          <w:kern w:val="0"/>
          <w:sz w:val="24"/>
          <w:szCs w:val="20"/>
        </w:rPr>
        <w:t>10</w:t>
      </w:r>
      <w:r w:rsidR="002E558E" w:rsidRPr="00BC38CA">
        <w:rPr>
          <w:rFonts w:ascii="Arial" w:eastAsia="游ゴシック Medium" w:hAnsi="Arial" w:cs="Arial"/>
          <w:b/>
          <w:bCs/>
          <w:kern w:val="0"/>
          <w:sz w:val="24"/>
          <w:szCs w:val="20"/>
        </w:rPr>
        <w:t>.3.2</w:t>
      </w:r>
      <w:r w:rsidR="002E558E" w:rsidRPr="002E558E">
        <w:rPr>
          <w:rFonts w:ascii="Arial" w:eastAsia="游ゴシック Medium" w:hAnsi="Arial" w:cs="Arial"/>
          <w:b/>
          <w:bCs/>
          <w:kern w:val="0"/>
          <w:sz w:val="24"/>
          <w:szCs w:val="20"/>
        </w:rPr>
        <w:tab/>
        <w:t>Control plane</w:t>
      </w:r>
    </w:p>
    <w:p w14:paraId="1D248D1B" w14:textId="2EFFAFF0"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56EE0" w:rsidRPr="00256EE0">
        <w:rPr>
          <w:rFonts w:ascii="Arial" w:eastAsia="游ゴシック Medium" w:hAnsi="Arial" w:cs="Arial"/>
          <w:b/>
          <w:bCs/>
          <w:kern w:val="0"/>
          <w:sz w:val="24"/>
          <w:szCs w:val="20"/>
        </w:rPr>
        <w:t>Overview of 6G Control Plane aspects</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44411B9" w14:textId="1A55FA8B" w:rsidR="008D64A4" w:rsidRDefault="00CB6A4C"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RAN#109, the revised SID includes many aspects as RAN2 objectives [1]. </w:t>
      </w:r>
      <w:r w:rsidR="00312161">
        <w:rPr>
          <w:rFonts w:ascii="Arial" w:eastAsia="游ゴシック Medium" w:hAnsi="Arial" w:hint="eastAsia"/>
          <w:kern w:val="0"/>
          <w:sz w:val="20"/>
          <w:szCs w:val="20"/>
        </w:rPr>
        <w:t>In this contribution, we discuss overview of the Control Plane (CP) aspects and provide our views</w:t>
      </w:r>
      <w:r w:rsidR="00140C72">
        <w:rPr>
          <w:rFonts w:ascii="Arial" w:eastAsia="游ゴシック Medium" w:hAnsi="Arial" w:hint="eastAsia"/>
          <w:kern w:val="0"/>
          <w:sz w:val="20"/>
          <w:szCs w:val="20"/>
        </w:rPr>
        <w:t>.</w:t>
      </w:r>
    </w:p>
    <w:p w14:paraId="07CA000B" w14:textId="77777777" w:rsidR="00997442" w:rsidRDefault="00997442" w:rsidP="008D64A4">
      <w:pPr>
        <w:widowControl/>
        <w:rPr>
          <w:rFonts w:ascii="Arial" w:eastAsia="游ゴシック Medium" w:hAnsi="Arial"/>
          <w:kern w:val="0"/>
          <w:sz w:val="20"/>
          <w:szCs w:val="20"/>
        </w:rPr>
      </w:pPr>
    </w:p>
    <w:tbl>
      <w:tblPr>
        <w:tblStyle w:val="af1"/>
        <w:tblW w:w="0" w:type="auto"/>
        <w:tblLook w:val="04A0" w:firstRow="1" w:lastRow="0" w:firstColumn="1" w:lastColumn="0" w:noHBand="0" w:noVBand="1"/>
      </w:tblPr>
      <w:tblGrid>
        <w:gridCol w:w="9628"/>
      </w:tblGrid>
      <w:tr w:rsidR="00997442" w14:paraId="5DDCDC92" w14:textId="77777777" w:rsidTr="00997442">
        <w:tc>
          <w:tcPr>
            <w:tcW w:w="9628" w:type="dxa"/>
          </w:tcPr>
          <w:p w14:paraId="5F6834BF" w14:textId="77777777" w:rsidR="002A13D0" w:rsidRPr="002A13D0" w:rsidRDefault="002A13D0" w:rsidP="00F60D2C">
            <w:pPr>
              <w:widowControl/>
              <w:numPr>
                <w:ilvl w:val="0"/>
                <w:numId w:val="3"/>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2A13D0">
              <w:rPr>
                <w:rFonts w:ascii="Times New Roman" w:eastAsia="ＭＳ 明朝" w:hAnsi="Times New Roman" w:cs="Times New Roman"/>
                <w:color w:val="000000"/>
                <w:kern w:val="0"/>
                <w:sz w:val="20"/>
                <w:szCs w:val="20"/>
                <w:lang w:eastAsia="en-GB"/>
              </w:rPr>
              <w:t>Radio interface protocol architecture and procedures for 6GR [RAN2, RAN1, RAN4, RAN3]</w:t>
            </w:r>
          </w:p>
          <w:p w14:paraId="3BBC61DF" w14:textId="77777777" w:rsidR="002A13D0" w:rsidRPr="002A13D0" w:rsidRDefault="002A13D0" w:rsidP="002A13D0">
            <w:pPr>
              <w:widowControl/>
              <w:numPr>
                <w:ilvl w:val="0"/>
                <w:numId w:val="4"/>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2A13D0">
              <w:rPr>
                <w:rFonts w:ascii="Times New Roman" w:eastAsia="ＭＳ 明朝" w:hAnsi="Times New Roman" w:cs="Times New Roman"/>
                <w:color w:val="000000"/>
                <w:kern w:val="0"/>
                <w:sz w:val="20"/>
                <w:szCs w:val="20"/>
                <w:lang w:eastAsia="en-GB"/>
              </w:rPr>
              <w:t>User Plane architecture and protocol design [RAN2]</w:t>
            </w:r>
          </w:p>
          <w:p w14:paraId="450383B9" w14:textId="77777777" w:rsidR="002A13D0" w:rsidRPr="001E77DA" w:rsidRDefault="002A13D0" w:rsidP="002A13D0">
            <w:pPr>
              <w:widowControl/>
              <w:numPr>
                <w:ilvl w:val="0"/>
                <w:numId w:val="4"/>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highlight w:val="yellow"/>
                <w:lang w:eastAsia="en-GB"/>
              </w:rPr>
            </w:pPr>
            <w:r w:rsidRPr="001E77DA">
              <w:rPr>
                <w:rFonts w:ascii="Times New Roman" w:eastAsia="ＭＳ 明朝" w:hAnsi="Times New Roman" w:cs="Times New Roman"/>
                <w:color w:val="000000"/>
                <w:kern w:val="0"/>
                <w:sz w:val="20"/>
                <w:szCs w:val="20"/>
                <w:highlight w:val="yellow"/>
                <w:lang w:eastAsia="en-GB"/>
              </w:rPr>
              <w:t>Control Plane architecture (including RRC states) and protocol design [RAN2, RAN3]</w:t>
            </w:r>
          </w:p>
          <w:p w14:paraId="32E136A3" w14:textId="77777777" w:rsidR="002A13D0" w:rsidRPr="002A13D0" w:rsidRDefault="002A13D0" w:rsidP="002A13D0">
            <w:pPr>
              <w:widowControl/>
              <w:numPr>
                <w:ilvl w:val="0"/>
                <w:numId w:val="4"/>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2A13D0">
              <w:rPr>
                <w:rFonts w:ascii="Times New Roman" w:eastAsia="ＭＳ 明朝" w:hAnsi="Times New Roman" w:cs="Times New Roman"/>
                <w:color w:val="000000"/>
                <w:kern w:val="0"/>
                <w:sz w:val="20"/>
                <w:szCs w:val="20"/>
                <w:lang w:eastAsia="en-GB"/>
              </w:rPr>
              <w:t>Access stratum security aspects, in alignment with requirements from SA3 [RAN2]</w:t>
            </w:r>
          </w:p>
          <w:p w14:paraId="04F9CA4F" w14:textId="77777777" w:rsidR="002A13D0" w:rsidRPr="002A13D0" w:rsidRDefault="002A13D0" w:rsidP="002A13D0">
            <w:pPr>
              <w:widowControl/>
              <w:numPr>
                <w:ilvl w:val="0"/>
                <w:numId w:val="4"/>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2A13D0">
              <w:rPr>
                <w:rFonts w:ascii="Times New Roman" w:eastAsia="ＭＳ 明朝" w:hAnsi="Times New Roman" w:cs="Times New Roman" w:hint="eastAsia"/>
                <w:color w:val="000000"/>
                <w:kern w:val="0"/>
                <w:sz w:val="20"/>
                <w:szCs w:val="20"/>
              </w:rPr>
              <w:t>Radio s</w:t>
            </w:r>
            <w:r w:rsidRPr="002A13D0">
              <w:rPr>
                <w:rFonts w:ascii="Times New Roman" w:eastAsia="ＭＳ 明朝" w:hAnsi="Times New Roman" w:cs="Times New Roman"/>
                <w:color w:val="000000"/>
                <w:kern w:val="0"/>
                <w:sz w:val="20"/>
                <w:szCs w:val="20"/>
                <w:lang w:eastAsia="en-GB"/>
              </w:rPr>
              <w:t>ignalling framework for UE capabilities, aiming at improvements and simplification compared to 5G NR [RAN2, RAN1, RAN4]</w:t>
            </w:r>
          </w:p>
          <w:p w14:paraId="401E1A1F" w14:textId="016400BB" w:rsidR="00997442" w:rsidRPr="001E77DA" w:rsidRDefault="002A13D0" w:rsidP="001E77DA">
            <w:pPr>
              <w:widowControl/>
              <w:numPr>
                <w:ilvl w:val="0"/>
                <w:numId w:val="4"/>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2A13D0">
              <w:rPr>
                <w:rFonts w:ascii="Times New Roman" w:eastAsia="ＭＳ 明朝" w:hAnsi="Times New Roman" w:cs="Times New Roman"/>
                <w:bCs/>
                <w:kern w:val="0"/>
                <w:sz w:val="20"/>
                <w:szCs w:val="20"/>
                <w:lang w:eastAsia="en-GB"/>
              </w:rPr>
              <w:t>Data transfer design to support various types of data (e.g. AI/ML, Sensing, etc) [RAN2</w:t>
            </w:r>
            <w:r w:rsidRPr="002A13D0">
              <w:rPr>
                <w:rFonts w:ascii="Times New Roman" w:eastAsia="ＭＳ 明朝" w:hAnsi="Times New Roman" w:cs="Times New Roman" w:hint="eastAsia"/>
                <w:bCs/>
                <w:kern w:val="0"/>
                <w:sz w:val="20"/>
                <w:szCs w:val="20"/>
              </w:rPr>
              <w:t xml:space="preserve">, </w:t>
            </w:r>
            <w:r w:rsidRPr="002A13D0">
              <w:rPr>
                <w:rFonts w:ascii="Times New Roman" w:eastAsia="ＭＳ 明朝" w:hAnsi="Times New Roman" w:cs="Times New Roman"/>
                <w:bCs/>
                <w:kern w:val="0"/>
                <w:sz w:val="20"/>
                <w:szCs w:val="20"/>
                <w:lang w:eastAsia="en-GB"/>
              </w:rPr>
              <w:t>RAN3]</w:t>
            </w:r>
          </w:p>
        </w:tc>
      </w:tr>
    </w:tbl>
    <w:p w14:paraId="017F6E2D" w14:textId="77777777" w:rsidR="00997442" w:rsidRPr="00997442" w:rsidRDefault="00997442"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746688CC" w:rsidR="00CF350B" w:rsidRPr="00123DC1" w:rsidRDefault="008D64A4" w:rsidP="00CF350B">
      <w:pPr>
        <w:widowControl/>
        <w:spacing w:after="120" w:line="240" w:lineRule="atLeast"/>
        <w:rPr>
          <w:rFonts w:ascii="Arial" w:eastAsia="游ゴシック Medium" w:hAnsi="Arial"/>
          <w:kern w:val="0"/>
          <w:sz w:val="20"/>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923414">
        <w:rPr>
          <w:rFonts w:ascii="Arial" w:eastAsia="游ゴシック Medium" w:hAnsi="Arial" w:hint="eastAsia"/>
          <w:kern w:val="0"/>
          <w:sz w:val="28"/>
          <w:szCs w:val="20"/>
        </w:rPr>
        <w:t xml:space="preserve">Overview of </w:t>
      </w:r>
      <w:r w:rsidR="00CF350B">
        <w:rPr>
          <w:rFonts w:ascii="Arial" w:eastAsia="游ゴシック Medium" w:hAnsi="Arial" w:hint="eastAsia"/>
          <w:kern w:val="0"/>
          <w:sz w:val="28"/>
          <w:szCs w:val="20"/>
        </w:rPr>
        <w:t>control plane aspects</w:t>
      </w:r>
    </w:p>
    <w:p w14:paraId="14F4C63B" w14:textId="278F8F52" w:rsidR="008D64A4" w:rsidRDefault="00CF350B"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are multiple aspects to be </w:t>
      </w:r>
      <w:r>
        <w:rPr>
          <w:rFonts w:ascii="Arial" w:eastAsia="游ゴシック Medium" w:hAnsi="Arial"/>
          <w:kern w:val="0"/>
          <w:sz w:val="20"/>
          <w:szCs w:val="20"/>
        </w:rPr>
        <w:t>studied</w:t>
      </w:r>
      <w:r>
        <w:rPr>
          <w:rFonts w:ascii="Arial" w:eastAsia="游ゴシック Medium" w:hAnsi="Arial" w:hint="eastAsia"/>
          <w:kern w:val="0"/>
          <w:sz w:val="20"/>
          <w:szCs w:val="20"/>
        </w:rPr>
        <w:t xml:space="preserve"> from CP per</w:t>
      </w:r>
      <w:r w:rsidR="001C56BC">
        <w:rPr>
          <w:rFonts w:ascii="Arial" w:eastAsia="游ゴシック Medium" w:hAnsi="Arial" w:hint="eastAsia"/>
          <w:kern w:val="0"/>
          <w:sz w:val="20"/>
          <w:szCs w:val="20"/>
        </w:rPr>
        <w:t>spective including:</w:t>
      </w:r>
    </w:p>
    <w:p w14:paraId="08DF55A1" w14:textId="316461E2" w:rsidR="001C56BC" w:rsidRPr="001C56BC" w:rsidRDefault="001C56BC" w:rsidP="001C56BC">
      <w:pPr>
        <w:pStyle w:val="a9"/>
        <w:widowControl/>
        <w:numPr>
          <w:ilvl w:val="0"/>
          <w:numId w:val="2"/>
        </w:numPr>
        <w:spacing w:after="120" w:line="240" w:lineRule="atLeast"/>
        <w:rPr>
          <w:rFonts w:ascii="Arial" w:eastAsia="游ゴシック Medium" w:hAnsi="Arial"/>
          <w:kern w:val="0"/>
          <w:sz w:val="20"/>
          <w:szCs w:val="20"/>
        </w:rPr>
      </w:pPr>
      <w:r w:rsidRPr="001C56BC">
        <w:rPr>
          <w:rFonts w:ascii="Arial" w:eastAsia="游ゴシック Medium" w:hAnsi="Arial"/>
          <w:kern w:val="0"/>
          <w:sz w:val="20"/>
          <w:szCs w:val="20"/>
        </w:rPr>
        <w:t>I</w:t>
      </w:r>
      <w:r w:rsidRPr="001C56BC">
        <w:rPr>
          <w:rFonts w:ascii="Arial" w:eastAsia="游ゴシック Medium" w:hAnsi="Arial" w:hint="eastAsia"/>
          <w:kern w:val="0"/>
          <w:sz w:val="20"/>
          <w:szCs w:val="20"/>
        </w:rPr>
        <w:t>nitial access procedure</w:t>
      </w:r>
    </w:p>
    <w:p w14:paraId="2CCD6035" w14:textId="3B9FCBD6" w:rsidR="001C56BC" w:rsidRPr="001C56BC" w:rsidRDefault="001C56BC" w:rsidP="001C56BC">
      <w:pPr>
        <w:pStyle w:val="a9"/>
        <w:widowControl/>
        <w:numPr>
          <w:ilvl w:val="0"/>
          <w:numId w:val="2"/>
        </w:numPr>
        <w:spacing w:after="120" w:line="240" w:lineRule="atLeast"/>
        <w:rPr>
          <w:rFonts w:ascii="Arial" w:eastAsia="游ゴシック Medium" w:hAnsi="Arial"/>
          <w:kern w:val="0"/>
          <w:sz w:val="20"/>
          <w:szCs w:val="20"/>
        </w:rPr>
      </w:pPr>
      <w:r w:rsidRPr="001C56BC">
        <w:rPr>
          <w:rFonts w:ascii="Arial" w:eastAsia="游ゴシック Medium" w:hAnsi="Arial" w:hint="eastAsia"/>
          <w:kern w:val="0"/>
          <w:sz w:val="20"/>
          <w:szCs w:val="20"/>
        </w:rPr>
        <w:t xml:space="preserve">RRC connection </w:t>
      </w:r>
      <w:r w:rsidRPr="001C56BC">
        <w:rPr>
          <w:rFonts w:ascii="Arial" w:eastAsia="游ゴシック Medium" w:hAnsi="Arial"/>
          <w:kern w:val="0"/>
          <w:sz w:val="20"/>
          <w:szCs w:val="20"/>
        </w:rPr>
        <w:t>management</w:t>
      </w:r>
    </w:p>
    <w:p w14:paraId="02C369B9" w14:textId="39C52CCF" w:rsidR="001C56BC" w:rsidRPr="001C56BC" w:rsidRDefault="001C56BC" w:rsidP="001C56BC">
      <w:pPr>
        <w:pStyle w:val="a9"/>
        <w:widowControl/>
        <w:numPr>
          <w:ilvl w:val="0"/>
          <w:numId w:val="2"/>
        </w:numPr>
        <w:spacing w:after="120" w:line="240" w:lineRule="atLeast"/>
        <w:rPr>
          <w:rFonts w:ascii="Arial" w:eastAsia="游ゴシック Medium" w:hAnsi="Arial"/>
          <w:kern w:val="0"/>
          <w:sz w:val="20"/>
          <w:szCs w:val="20"/>
        </w:rPr>
      </w:pPr>
      <w:r w:rsidRPr="001C56BC">
        <w:rPr>
          <w:rFonts w:ascii="Arial" w:eastAsia="游ゴシック Medium" w:hAnsi="Arial"/>
          <w:kern w:val="0"/>
          <w:sz w:val="20"/>
          <w:szCs w:val="20"/>
        </w:rPr>
        <w:t>P</w:t>
      </w:r>
      <w:r w:rsidRPr="001C56BC">
        <w:rPr>
          <w:rFonts w:ascii="Arial" w:eastAsia="游ゴシック Medium" w:hAnsi="Arial" w:hint="eastAsia"/>
          <w:kern w:val="0"/>
          <w:sz w:val="20"/>
          <w:szCs w:val="20"/>
        </w:rPr>
        <w:t>aging framework</w:t>
      </w:r>
    </w:p>
    <w:p w14:paraId="3F16D86E" w14:textId="783956F9" w:rsidR="001C56BC" w:rsidRPr="001C56BC" w:rsidRDefault="001C56BC" w:rsidP="001C56BC">
      <w:pPr>
        <w:pStyle w:val="a9"/>
        <w:widowControl/>
        <w:numPr>
          <w:ilvl w:val="0"/>
          <w:numId w:val="2"/>
        </w:numPr>
        <w:spacing w:after="120" w:line="240" w:lineRule="atLeast"/>
        <w:rPr>
          <w:rFonts w:ascii="Arial" w:eastAsia="游ゴシック Medium" w:hAnsi="Arial"/>
          <w:kern w:val="0"/>
          <w:sz w:val="20"/>
          <w:szCs w:val="20"/>
        </w:rPr>
      </w:pPr>
      <w:r w:rsidRPr="001C56BC">
        <w:rPr>
          <w:rFonts w:ascii="Arial" w:eastAsia="游ゴシック Medium" w:hAnsi="Arial" w:hint="eastAsia"/>
          <w:kern w:val="0"/>
          <w:sz w:val="20"/>
          <w:szCs w:val="20"/>
        </w:rPr>
        <w:t>Network energy saving and UE power saving</w:t>
      </w:r>
    </w:p>
    <w:p w14:paraId="07C2A0FE" w14:textId="77E32ADA" w:rsidR="008D64A4" w:rsidRPr="00123DC1" w:rsidRDefault="001C56BC"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All these are not independent, but tightly related each other. For example, </w:t>
      </w:r>
      <w:r w:rsidR="004847F1">
        <w:rPr>
          <w:rFonts w:ascii="Arial" w:eastAsia="游ゴシック Medium" w:hAnsi="Arial" w:hint="eastAsia"/>
          <w:kern w:val="0"/>
          <w:sz w:val="20"/>
          <w:szCs w:val="20"/>
        </w:rPr>
        <w:t xml:space="preserve">the </w:t>
      </w:r>
      <w:r w:rsidR="004847F1">
        <w:rPr>
          <w:rFonts w:ascii="Arial" w:eastAsia="游ゴシック Medium" w:hAnsi="Arial"/>
          <w:kern w:val="0"/>
          <w:sz w:val="20"/>
          <w:szCs w:val="20"/>
        </w:rPr>
        <w:t>initial</w:t>
      </w:r>
      <w:r w:rsidR="004847F1">
        <w:rPr>
          <w:rFonts w:ascii="Arial" w:eastAsia="游ゴシック Medium" w:hAnsi="Arial" w:hint="eastAsia"/>
          <w:kern w:val="0"/>
          <w:sz w:val="20"/>
          <w:szCs w:val="20"/>
        </w:rPr>
        <w:t xml:space="preserve"> access </w:t>
      </w:r>
      <w:r w:rsidR="004847F1">
        <w:rPr>
          <w:rFonts w:ascii="Arial" w:eastAsia="游ゴシック Medium" w:hAnsi="Arial"/>
          <w:kern w:val="0"/>
          <w:sz w:val="20"/>
          <w:szCs w:val="20"/>
        </w:rPr>
        <w:t>procedure</w:t>
      </w:r>
      <w:r w:rsidR="004847F1">
        <w:rPr>
          <w:rFonts w:ascii="Arial" w:eastAsia="游ゴシック Medium" w:hAnsi="Arial" w:hint="eastAsia"/>
          <w:kern w:val="0"/>
          <w:sz w:val="20"/>
          <w:szCs w:val="20"/>
        </w:rPr>
        <w:t xml:space="preserve"> involves the </w:t>
      </w:r>
      <w:r w:rsidR="0007469B">
        <w:rPr>
          <w:rFonts w:ascii="Arial" w:eastAsia="游ゴシック Medium" w:hAnsi="Arial"/>
          <w:kern w:val="0"/>
          <w:sz w:val="20"/>
          <w:szCs w:val="20"/>
        </w:rPr>
        <w:t>transmission</w:t>
      </w:r>
      <w:r w:rsidR="0007469B">
        <w:rPr>
          <w:rFonts w:ascii="Arial" w:eastAsia="游ゴシック Medium" w:hAnsi="Arial" w:hint="eastAsia"/>
          <w:kern w:val="0"/>
          <w:sz w:val="20"/>
          <w:szCs w:val="20"/>
        </w:rPr>
        <w:t xml:space="preserve"> of the </w:t>
      </w:r>
      <w:r w:rsidR="00454733">
        <w:rPr>
          <w:rFonts w:ascii="Arial" w:eastAsia="游ゴシック Medium" w:hAnsi="Arial" w:hint="eastAsia"/>
          <w:kern w:val="0"/>
          <w:sz w:val="20"/>
          <w:szCs w:val="20"/>
        </w:rPr>
        <w:t xml:space="preserve">essential information and </w:t>
      </w:r>
      <w:r w:rsidR="0007469B">
        <w:rPr>
          <w:rFonts w:ascii="Arial" w:eastAsia="游ゴシック Medium" w:hAnsi="Arial" w:hint="eastAsia"/>
          <w:kern w:val="0"/>
          <w:sz w:val="20"/>
          <w:szCs w:val="20"/>
        </w:rPr>
        <w:t xml:space="preserve">signals </w:t>
      </w:r>
      <w:r w:rsidR="00CB1EA0">
        <w:rPr>
          <w:rFonts w:ascii="Arial" w:eastAsia="游ゴシック Medium" w:hAnsi="Arial" w:hint="eastAsia"/>
          <w:kern w:val="0"/>
          <w:sz w:val="20"/>
          <w:szCs w:val="20"/>
        </w:rPr>
        <w:t xml:space="preserve">required </w:t>
      </w:r>
      <w:r w:rsidR="0007469B">
        <w:rPr>
          <w:rFonts w:ascii="Arial" w:eastAsia="游ゴシック Medium" w:hAnsi="Arial" w:hint="eastAsia"/>
          <w:kern w:val="0"/>
          <w:sz w:val="20"/>
          <w:szCs w:val="20"/>
        </w:rPr>
        <w:t xml:space="preserve">for cell access, </w:t>
      </w:r>
      <w:r w:rsidR="00CB1EA0">
        <w:rPr>
          <w:rFonts w:ascii="Arial" w:eastAsia="游ゴシック Medium" w:hAnsi="Arial" w:hint="eastAsia"/>
          <w:kern w:val="0"/>
          <w:sz w:val="20"/>
          <w:szCs w:val="20"/>
        </w:rPr>
        <w:t xml:space="preserve">which is largely related to the network energy saving from the lessons in 5G (e.g. NES). </w:t>
      </w:r>
      <w:r w:rsidR="00AA5664">
        <w:rPr>
          <w:rFonts w:ascii="Arial" w:eastAsia="游ゴシック Medium" w:hAnsi="Arial" w:hint="eastAsia"/>
          <w:kern w:val="0"/>
          <w:sz w:val="20"/>
          <w:szCs w:val="20"/>
        </w:rPr>
        <w:t xml:space="preserve">Another </w:t>
      </w:r>
      <w:r w:rsidR="00AA5664">
        <w:rPr>
          <w:rFonts w:ascii="Arial" w:eastAsia="游ゴシック Medium" w:hAnsi="Arial"/>
          <w:kern w:val="0"/>
          <w:sz w:val="20"/>
          <w:szCs w:val="20"/>
        </w:rPr>
        <w:t>essential</w:t>
      </w:r>
      <w:r w:rsidR="00AA5664">
        <w:rPr>
          <w:rFonts w:ascii="Arial" w:eastAsia="游ゴシック Medium" w:hAnsi="Arial" w:hint="eastAsia"/>
          <w:kern w:val="0"/>
          <w:sz w:val="20"/>
          <w:szCs w:val="20"/>
        </w:rPr>
        <w:t xml:space="preserve"> aspect is </w:t>
      </w:r>
      <w:r w:rsidR="00907EA8">
        <w:rPr>
          <w:rFonts w:ascii="Arial" w:eastAsia="游ゴシック Medium" w:hAnsi="Arial" w:hint="eastAsia"/>
          <w:kern w:val="0"/>
          <w:sz w:val="20"/>
          <w:szCs w:val="20"/>
        </w:rPr>
        <w:t>the RRC connection management</w:t>
      </w:r>
      <w:r w:rsidR="00ED5DE1">
        <w:rPr>
          <w:rFonts w:ascii="Arial" w:eastAsia="游ゴシック Medium" w:hAnsi="Arial" w:hint="eastAsia"/>
          <w:kern w:val="0"/>
          <w:sz w:val="20"/>
          <w:szCs w:val="20"/>
        </w:rPr>
        <w:t xml:space="preserve"> including </w:t>
      </w:r>
      <w:r w:rsidR="00FC40AD">
        <w:rPr>
          <w:rFonts w:ascii="Arial" w:eastAsia="游ゴシック Medium" w:hAnsi="Arial" w:hint="eastAsia"/>
          <w:kern w:val="0"/>
          <w:sz w:val="20"/>
          <w:szCs w:val="20"/>
        </w:rPr>
        <w:t xml:space="preserve">the study on </w:t>
      </w:r>
      <w:r w:rsidR="00ED5DE1">
        <w:rPr>
          <w:rFonts w:ascii="Arial" w:eastAsia="游ゴシック Medium" w:hAnsi="Arial" w:hint="eastAsia"/>
          <w:kern w:val="0"/>
          <w:sz w:val="20"/>
          <w:szCs w:val="20"/>
        </w:rPr>
        <w:t xml:space="preserve">RRC </w:t>
      </w:r>
      <w:r w:rsidR="00ED5DE1">
        <w:rPr>
          <w:rFonts w:ascii="Arial" w:eastAsia="游ゴシック Medium" w:hAnsi="Arial"/>
          <w:kern w:val="0"/>
          <w:sz w:val="20"/>
          <w:szCs w:val="20"/>
        </w:rPr>
        <w:t>states</w:t>
      </w:r>
      <w:r w:rsidR="00ED5DE1">
        <w:rPr>
          <w:rFonts w:ascii="Arial" w:eastAsia="游ゴシック Medium" w:hAnsi="Arial" w:hint="eastAsia"/>
          <w:kern w:val="0"/>
          <w:sz w:val="20"/>
          <w:szCs w:val="20"/>
        </w:rPr>
        <w:t xml:space="preserve"> to be supported.</w:t>
      </w:r>
      <w:r w:rsidR="00FC40AD">
        <w:rPr>
          <w:rFonts w:ascii="Arial" w:eastAsia="游ゴシック Medium" w:hAnsi="Arial" w:hint="eastAsia"/>
          <w:kern w:val="0"/>
          <w:sz w:val="20"/>
          <w:szCs w:val="20"/>
        </w:rPr>
        <w:t xml:space="preserve"> </w:t>
      </w:r>
      <w:r w:rsidR="00D54BFB">
        <w:rPr>
          <w:rFonts w:ascii="Arial" w:eastAsia="游ゴシック Medium" w:hAnsi="Arial" w:hint="eastAsia"/>
          <w:kern w:val="0"/>
          <w:sz w:val="20"/>
          <w:szCs w:val="20"/>
        </w:rPr>
        <w:t>T</w:t>
      </w:r>
      <w:r w:rsidR="00A43D7C">
        <w:rPr>
          <w:rFonts w:ascii="Arial" w:eastAsia="游ゴシック Medium" w:hAnsi="Arial" w:hint="eastAsia"/>
          <w:kern w:val="0"/>
          <w:sz w:val="20"/>
          <w:szCs w:val="20"/>
        </w:rPr>
        <w:t xml:space="preserve">he network energy </w:t>
      </w:r>
      <w:proofErr w:type="gramStart"/>
      <w:r w:rsidR="00A43D7C">
        <w:rPr>
          <w:rFonts w:ascii="Arial" w:eastAsia="游ゴシック Medium" w:hAnsi="Arial" w:hint="eastAsia"/>
          <w:kern w:val="0"/>
          <w:sz w:val="20"/>
          <w:szCs w:val="20"/>
        </w:rPr>
        <w:t>saving</w:t>
      </w:r>
      <w:proofErr w:type="gramEnd"/>
      <w:r w:rsidR="00A43D7C">
        <w:rPr>
          <w:rFonts w:ascii="Arial" w:eastAsia="游ゴシック Medium" w:hAnsi="Arial" w:hint="eastAsia"/>
          <w:kern w:val="0"/>
          <w:sz w:val="20"/>
          <w:szCs w:val="20"/>
        </w:rPr>
        <w:t xml:space="preserve"> and the UE power saving </w:t>
      </w:r>
      <w:r w:rsidR="00CC1598">
        <w:rPr>
          <w:rFonts w:ascii="Arial" w:eastAsia="游ゴシック Medium" w:hAnsi="Arial" w:hint="eastAsia"/>
          <w:kern w:val="0"/>
          <w:sz w:val="20"/>
          <w:szCs w:val="20"/>
        </w:rPr>
        <w:t xml:space="preserve">are </w:t>
      </w:r>
      <w:r w:rsidR="002868A1">
        <w:rPr>
          <w:rFonts w:ascii="Arial" w:eastAsia="游ゴシック Medium" w:hAnsi="Arial" w:hint="eastAsia"/>
          <w:kern w:val="0"/>
          <w:sz w:val="20"/>
          <w:szCs w:val="20"/>
        </w:rPr>
        <w:t xml:space="preserve">very </w:t>
      </w:r>
      <w:r w:rsidR="002868A1">
        <w:rPr>
          <w:rFonts w:ascii="Arial" w:eastAsia="游ゴシック Medium" w:hAnsi="Arial"/>
          <w:kern w:val="0"/>
          <w:sz w:val="20"/>
          <w:szCs w:val="20"/>
        </w:rPr>
        <w:t>important</w:t>
      </w:r>
      <w:r w:rsidR="002868A1">
        <w:rPr>
          <w:rFonts w:ascii="Arial" w:eastAsia="游ゴシック Medium" w:hAnsi="Arial" w:hint="eastAsia"/>
          <w:kern w:val="0"/>
          <w:sz w:val="20"/>
          <w:szCs w:val="20"/>
        </w:rPr>
        <w:t xml:space="preserve"> aspects regardless of the RRC states.</w:t>
      </w:r>
      <w:r w:rsidR="00991A5C">
        <w:rPr>
          <w:rFonts w:ascii="Arial" w:eastAsia="游ゴシック Medium" w:hAnsi="Arial" w:hint="eastAsia"/>
          <w:kern w:val="0"/>
          <w:sz w:val="20"/>
          <w:szCs w:val="20"/>
        </w:rPr>
        <w:t xml:space="preserve"> </w:t>
      </w:r>
      <w:r w:rsidR="00C37314">
        <w:rPr>
          <w:rFonts w:ascii="Arial" w:eastAsia="游ゴシック Medium" w:hAnsi="Arial" w:hint="eastAsia"/>
          <w:kern w:val="0"/>
          <w:sz w:val="20"/>
          <w:szCs w:val="20"/>
        </w:rPr>
        <w:t>Then</w:t>
      </w:r>
      <w:r w:rsidR="00991A5C">
        <w:rPr>
          <w:rFonts w:ascii="Arial" w:eastAsia="游ゴシック Medium" w:hAnsi="Arial" w:hint="eastAsia"/>
          <w:kern w:val="0"/>
          <w:sz w:val="20"/>
          <w:szCs w:val="20"/>
        </w:rPr>
        <w:t xml:space="preserve"> for RRC_IDLE state, </w:t>
      </w:r>
      <w:r w:rsidR="00640118">
        <w:rPr>
          <w:rFonts w:ascii="Arial" w:eastAsia="游ゴシック Medium" w:hAnsi="Arial" w:hint="eastAsia"/>
          <w:kern w:val="0"/>
          <w:sz w:val="20"/>
          <w:szCs w:val="20"/>
        </w:rPr>
        <w:t xml:space="preserve">an </w:t>
      </w:r>
      <w:r w:rsidR="00836786">
        <w:rPr>
          <w:rFonts w:ascii="Arial" w:eastAsia="游ゴシック Medium" w:hAnsi="Arial" w:hint="eastAsia"/>
          <w:kern w:val="0"/>
          <w:sz w:val="20"/>
          <w:szCs w:val="20"/>
        </w:rPr>
        <w:t xml:space="preserve">efficient </w:t>
      </w:r>
      <w:r w:rsidR="00991A5C">
        <w:rPr>
          <w:rFonts w:ascii="Arial" w:eastAsia="游ゴシック Medium" w:hAnsi="Arial" w:hint="eastAsia"/>
          <w:kern w:val="0"/>
          <w:sz w:val="20"/>
          <w:szCs w:val="20"/>
        </w:rPr>
        <w:t xml:space="preserve">paging framework is </w:t>
      </w:r>
      <w:r w:rsidR="00CD1B4B">
        <w:rPr>
          <w:rFonts w:ascii="Arial" w:eastAsia="游ゴシック Medium" w:hAnsi="Arial" w:hint="eastAsia"/>
          <w:kern w:val="0"/>
          <w:sz w:val="20"/>
          <w:szCs w:val="20"/>
        </w:rPr>
        <w:t>required</w:t>
      </w:r>
      <w:r w:rsidR="00872039">
        <w:rPr>
          <w:rFonts w:ascii="Arial" w:eastAsia="游ゴシック Medium" w:hAnsi="Arial" w:hint="eastAsia"/>
          <w:kern w:val="0"/>
          <w:sz w:val="20"/>
          <w:szCs w:val="20"/>
        </w:rPr>
        <w:t xml:space="preserve"> from Day1</w:t>
      </w:r>
      <w:r w:rsidR="00836786">
        <w:rPr>
          <w:rFonts w:ascii="Arial" w:eastAsia="游ゴシック Medium" w:hAnsi="Arial" w:hint="eastAsia"/>
          <w:kern w:val="0"/>
          <w:sz w:val="20"/>
          <w:szCs w:val="20"/>
        </w:rPr>
        <w:t>.</w:t>
      </w:r>
    </w:p>
    <w:p w14:paraId="50A6F788" w14:textId="4481BABB" w:rsidR="008D64A4" w:rsidRPr="00872039"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872039">
        <w:rPr>
          <w:rFonts w:ascii="Arial" w:eastAsia="游ゴシック Medium" w:hAnsi="Arial" w:hint="eastAsia"/>
          <w:b/>
          <w:kern w:val="0"/>
          <w:sz w:val="20"/>
          <w:szCs w:val="20"/>
        </w:rPr>
        <w:t xml:space="preserve">RAN2 study multiple CP </w:t>
      </w:r>
      <w:r w:rsidR="00872039">
        <w:rPr>
          <w:rFonts w:ascii="Arial" w:eastAsia="游ゴシック Medium" w:hAnsi="Arial"/>
          <w:b/>
          <w:kern w:val="0"/>
          <w:sz w:val="20"/>
          <w:szCs w:val="20"/>
        </w:rPr>
        <w:t>aspects</w:t>
      </w:r>
      <w:r w:rsidR="00872039">
        <w:rPr>
          <w:rFonts w:ascii="Arial" w:eastAsia="游ゴシック Medium" w:hAnsi="Arial" w:hint="eastAsia"/>
          <w:b/>
          <w:kern w:val="0"/>
          <w:sz w:val="20"/>
          <w:szCs w:val="20"/>
        </w:rPr>
        <w:t xml:space="preserve"> </w:t>
      </w:r>
      <w:r w:rsidR="00063981">
        <w:rPr>
          <w:rFonts w:ascii="Arial" w:eastAsia="游ゴシック Medium" w:hAnsi="Arial" w:hint="eastAsia"/>
          <w:b/>
          <w:kern w:val="0"/>
          <w:sz w:val="20"/>
          <w:szCs w:val="20"/>
        </w:rPr>
        <w:t xml:space="preserve">jointly </w:t>
      </w:r>
      <w:r w:rsidR="00CA7DA2">
        <w:rPr>
          <w:rFonts w:ascii="Arial" w:eastAsia="游ゴシック Medium" w:hAnsi="Arial" w:hint="eastAsia"/>
          <w:b/>
          <w:kern w:val="0"/>
          <w:sz w:val="20"/>
          <w:szCs w:val="20"/>
        </w:rPr>
        <w:t xml:space="preserve">to achieve </w:t>
      </w:r>
      <w:r w:rsidR="00926A72">
        <w:rPr>
          <w:rFonts w:ascii="Arial" w:eastAsia="游ゴシック Medium" w:hAnsi="Arial" w:hint="eastAsia"/>
          <w:b/>
          <w:kern w:val="0"/>
          <w:sz w:val="20"/>
          <w:szCs w:val="20"/>
        </w:rPr>
        <w:t xml:space="preserve">system-wide </w:t>
      </w:r>
      <w:r w:rsidR="00CA7DA2">
        <w:rPr>
          <w:rFonts w:ascii="Arial" w:eastAsia="游ゴシック Medium" w:hAnsi="Arial" w:hint="eastAsia"/>
          <w:b/>
          <w:kern w:val="0"/>
          <w:sz w:val="20"/>
          <w:szCs w:val="20"/>
        </w:rPr>
        <w:t>optimization.</w:t>
      </w:r>
    </w:p>
    <w:p w14:paraId="43DF51C2" w14:textId="77777777" w:rsidR="008D64A4" w:rsidRDefault="008D64A4" w:rsidP="008D64A4">
      <w:pPr>
        <w:widowControl/>
        <w:spacing w:after="120" w:line="240" w:lineRule="atLeast"/>
        <w:rPr>
          <w:rFonts w:ascii="Arial" w:eastAsia="游ゴシック Medium" w:hAnsi="Arial"/>
          <w:kern w:val="0"/>
          <w:sz w:val="20"/>
          <w:szCs w:val="20"/>
        </w:rPr>
      </w:pPr>
    </w:p>
    <w:p w14:paraId="55591CA0" w14:textId="26A5E6DE" w:rsidR="0005362A" w:rsidRPr="00123DC1" w:rsidRDefault="0005362A" w:rsidP="0005362A">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507BD2">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Initial access procedure</w:t>
      </w:r>
    </w:p>
    <w:p w14:paraId="74918405" w14:textId="70002947" w:rsidR="0005362A" w:rsidRDefault="002462E6"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is the most </w:t>
      </w:r>
      <w:r>
        <w:rPr>
          <w:rFonts w:ascii="Arial" w:eastAsia="游ゴシック Medium" w:hAnsi="Arial"/>
          <w:kern w:val="0"/>
          <w:sz w:val="20"/>
          <w:szCs w:val="20"/>
        </w:rPr>
        <w:t>important</w:t>
      </w:r>
      <w:r>
        <w:rPr>
          <w:rFonts w:ascii="Arial" w:eastAsia="游ゴシック Medium" w:hAnsi="Arial" w:hint="eastAsia"/>
          <w:kern w:val="0"/>
          <w:sz w:val="20"/>
          <w:szCs w:val="20"/>
        </w:rPr>
        <w:t xml:space="preserve"> aspect involving </w:t>
      </w:r>
      <w:r w:rsidR="00BB1BC5">
        <w:rPr>
          <w:rFonts w:ascii="Arial" w:eastAsia="游ゴシック Medium" w:hAnsi="Arial" w:hint="eastAsia"/>
          <w:kern w:val="0"/>
          <w:sz w:val="20"/>
          <w:szCs w:val="20"/>
        </w:rPr>
        <w:t xml:space="preserve">the </w:t>
      </w:r>
      <w:r w:rsidR="00BB1BC5">
        <w:rPr>
          <w:rFonts w:ascii="Arial" w:eastAsia="游ゴシック Medium" w:hAnsi="Arial"/>
          <w:kern w:val="0"/>
          <w:sz w:val="20"/>
          <w:szCs w:val="20"/>
        </w:rPr>
        <w:t>transmission</w:t>
      </w:r>
      <w:r w:rsidR="00BB1BC5">
        <w:rPr>
          <w:rFonts w:ascii="Arial" w:eastAsia="游ゴシック Medium" w:hAnsi="Arial" w:hint="eastAsia"/>
          <w:kern w:val="0"/>
          <w:sz w:val="20"/>
          <w:szCs w:val="20"/>
        </w:rPr>
        <w:t>/reception of the essential information and signal</w:t>
      </w:r>
      <w:r w:rsidR="00F212B8">
        <w:rPr>
          <w:rFonts w:ascii="Arial" w:eastAsia="游ゴシック Medium" w:hAnsi="Arial" w:hint="eastAsia"/>
          <w:kern w:val="0"/>
          <w:sz w:val="20"/>
          <w:szCs w:val="20"/>
        </w:rPr>
        <w:t xml:space="preserve"> for </w:t>
      </w:r>
      <w:r w:rsidR="00F212B8">
        <w:rPr>
          <w:rFonts w:ascii="Arial" w:eastAsia="游ゴシック Medium" w:hAnsi="Arial"/>
          <w:kern w:val="0"/>
          <w:sz w:val="20"/>
          <w:szCs w:val="20"/>
        </w:rPr>
        <w:t>the</w:t>
      </w:r>
      <w:r w:rsidR="00F212B8">
        <w:rPr>
          <w:rFonts w:ascii="Arial" w:eastAsia="游ゴシック Medium" w:hAnsi="Arial" w:hint="eastAsia"/>
          <w:kern w:val="0"/>
          <w:sz w:val="20"/>
          <w:szCs w:val="20"/>
        </w:rPr>
        <w:t xml:space="preserve"> cell access. L1 (physical layer) </w:t>
      </w:r>
      <w:proofErr w:type="spellStart"/>
      <w:r w:rsidR="00F212B8">
        <w:rPr>
          <w:rFonts w:ascii="Arial" w:eastAsia="游ゴシック Medium" w:hAnsi="Arial" w:hint="eastAsia"/>
          <w:kern w:val="0"/>
          <w:sz w:val="20"/>
          <w:szCs w:val="20"/>
        </w:rPr>
        <w:t>signaling</w:t>
      </w:r>
      <w:proofErr w:type="spellEnd"/>
      <w:r w:rsidR="00E52CCF">
        <w:rPr>
          <w:rFonts w:ascii="Arial" w:eastAsia="游ゴシック Medium" w:hAnsi="Arial" w:hint="eastAsia"/>
          <w:kern w:val="0"/>
          <w:sz w:val="20"/>
          <w:szCs w:val="20"/>
        </w:rPr>
        <w:t xml:space="preserve"> like </w:t>
      </w:r>
      <w:r w:rsidR="00056E44">
        <w:rPr>
          <w:rFonts w:ascii="Arial" w:eastAsia="游ゴシック Medium" w:hAnsi="Arial" w:hint="eastAsia"/>
          <w:kern w:val="0"/>
          <w:sz w:val="20"/>
          <w:szCs w:val="20"/>
        </w:rPr>
        <w:t>synchronization signal (</w:t>
      </w:r>
      <w:r w:rsidR="00E52CCF">
        <w:rPr>
          <w:rFonts w:ascii="Arial" w:eastAsia="游ゴシック Medium" w:hAnsi="Arial" w:hint="eastAsia"/>
          <w:kern w:val="0"/>
          <w:sz w:val="20"/>
          <w:szCs w:val="20"/>
        </w:rPr>
        <w:t>SS</w:t>
      </w:r>
      <w:r w:rsidR="00056E44">
        <w:rPr>
          <w:rFonts w:ascii="Arial" w:eastAsia="游ゴシック Medium" w:hAnsi="Arial" w:hint="eastAsia"/>
          <w:kern w:val="0"/>
          <w:sz w:val="20"/>
          <w:szCs w:val="20"/>
        </w:rPr>
        <w:t>)</w:t>
      </w:r>
      <w:r w:rsidR="00843E97">
        <w:rPr>
          <w:rFonts w:ascii="Arial" w:eastAsia="游ゴシック Medium" w:hAnsi="Arial" w:hint="eastAsia"/>
          <w:kern w:val="0"/>
          <w:sz w:val="20"/>
          <w:szCs w:val="20"/>
        </w:rPr>
        <w:t>, random access preamble</w:t>
      </w:r>
      <w:r w:rsidR="00E52CCF">
        <w:rPr>
          <w:rFonts w:ascii="Arial" w:eastAsia="游ゴシック Medium" w:hAnsi="Arial" w:hint="eastAsia"/>
          <w:kern w:val="0"/>
          <w:sz w:val="20"/>
          <w:szCs w:val="20"/>
        </w:rPr>
        <w:t xml:space="preserve"> in the 5G NR</w:t>
      </w:r>
      <w:r w:rsidR="00F212B8">
        <w:rPr>
          <w:rFonts w:ascii="Arial" w:eastAsia="游ゴシック Medium" w:hAnsi="Arial" w:hint="eastAsia"/>
          <w:kern w:val="0"/>
          <w:sz w:val="20"/>
          <w:szCs w:val="20"/>
        </w:rPr>
        <w:t xml:space="preserve"> is the RAN1 scope, while </w:t>
      </w:r>
      <w:r w:rsidR="00972213">
        <w:rPr>
          <w:rFonts w:ascii="Arial" w:eastAsia="游ゴシック Medium" w:hAnsi="Arial" w:hint="eastAsia"/>
          <w:kern w:val="0"/>
          <w:sz w:val="20"/>
          <w:szCs w:val="20"/>
        </w:rPr>
        <w:t xml:space="preserve">it would be good to consider </w:t>
      </w:r>
      <w:r w:rsidR="004567AA">
        <w:rPr>
          <w:rFonts w:ascii="Arial" w:eastAsia="游ゴシック Medium" w:hAnsi="Arial" w:hint="eastAsia"/>
          <w:kern w:val="0"/>
          <w:sz w:val="20"/>
          <w:szCs w:val="20"/>
        </w:rPr>
        <w:t>it in RAN2 from higher layer perspective, e.g. SSB</w:t>
      </w:r>
      <w:r w:rsidR="00767EAA">
        <w:rPr>
          <w:rFonts w:ascii="Arial" w:eastAsia="游ゴシック Medium" w:hAnsi="Arial" w:hint="eastAsia"/>
          <w:kern w:val="0"/>
          <w:sz w:val="20"/>
          <w:szCs w:val="20"/>
        </w:rPr>
        <w:t>, RACH procedure</w:t>
      </w:r>
      <w:r w:rsidR="003C65B8">
        <w:rPr>
          <w:rFonts w:ascii="Arial" w:eastAsia="游ゴシック Medium" w:hAnsi="Arial" w:hint="eastAsia"/>
          <w:kern w:val="0"/>
          <w:sz w:val="20"/>
          <w:szCs w:val="20"/>
        </w:rPr>
        <w:t xml:space="preserve"> on top of the RAN1 progress.</w:t>
      </w:r>
    </w:p>
    <w:p w14:paraId="4E56B166" w14:textId="498CC977" w:rsidR="00501D84" w:rsidRPr="00EF686A" w:rsidRDefault="00501D84"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NR, the </w:t>
      </w:r>
      <w:r w:rsidR="00EF686A">
        <w:rPr>
          <w:rFonts w:ascii="Arial" w:eastAsia="游ゴシック Medium" w:hAnsi="Arial" w:hint="eastAsia"/>
          <w:kern w:val="0"/>
          <w:sz w:val="20"/>
          <w:szCs w:val="20"/>
        </w:rPr>
        <w:t xml:space="preserve">SSB and the </w:t>
      </w:r>
      <w:r>
        <w:rPr>
          <w:rFonts w:ascii="Arial" w:eastAsia="游ゴシック Medium" w:hAnsi="Arial" w:hint="eastAsia"/>
          <w:kern w:val="0"/>
          <w:sz w:val="20"/>
          <w:szCs w:val="20"/>
        </w:rPr>
        <w:t xml:space="preserve">essential SI (MIB, SIB1) are transmitted </w:t>
      </w:r>
      <w:r w:rsidR="00EF686A">
        <w:rPr>
          <w:rFonts w:ascii="Arial" w:eastAsia="游ゴシック Medium" w:hAnsi="Arial" w:hint="eastAsia"/>
          <w:kern w:val="0"/>
          <w:sz w:val="20"/>
          <w:szCs w:val="20"/>
        </w:rPr>
        <w:t xml:space="preserve">periodically in </w:t>
      </w:r>
      <w:proofErr w:type="spellStart"/>
      <w:r w:rsidR="00EF686A">
        <w:rPr>
          <w:rFonts w:ascii="Arial" w:eastAsia="游ゴシック Medium" w:hAnsi="Arial" w:hint="eastAsia"/>
          <w:kern w:val="0"/>
          <w:sz w:val="20"/>
          <w:szCs w:val="20"/>
        </w:rPr>
        <w:t>PCell</w:t>
      </w:r>
      <w:proofErr w:type="spellEnd"/>
      <w:r w:rsidR="00EF686A">
        <w:rPr>
          <w:rFonts w:ascii="Arial" w:eastAsia="游ゴシック Medium" w:hAnsi="Arial" w:hint="eastAsia"/>
          <w:kern w:val="0"/>
          <w:sz w:val="20"/>
          <w:szCs w:val="20"/>
        </w:rPr>
        <w:t xml:space="preserve">. The other SI </w:t>
      </w:r>
      <w:r w:rsidR="00B77675">
        <w:rPr>
          <w:rFonts w:ascii="Arial" w:eastAsia="游ゴシック Medium" w:hAnsi="Arial" w:hint="eastAsia"/>
          <w:kern w:val="0"/>
          <w:sz w:val="20"/>
          <w:szCs w:val="20"/>
        </w:rPr>
        <w:t xml:space="preserve">can be transmitted by </w:t>
      </w:r>
      <w:r w:rsidR="00DD427F">
        <w:rPr>
          <w:rFonts w:ascii="Arial" w:eastAsia="游ゴシック Medium" w:hAnsi="Arial" w:hint="eastAsia"/>
          <w:kern w:val="0"/>
          <w:sz w:val="20"/>
          <w:szCs w:val="20"/>
        </w:rPr>
        <w:t>O</w:t>
      </w:r>
      <w:r w:rsidR="00B77675">
        <w:rPr>
          <w:rFonts w:ascii="Arial" w:eastAsia="游ゴシック Medium" w:hAnsi="Arial" w:hint="eastAsia"/>
          <w:kern w:val="0"/>
          <w:sz w:val="20"/>
          <w:szCs w:val="20"/>
        </w:rPr>
        <w:t>n-demand.</w:t>
      </w:r>
      <w:r w:rsidR="00802F2E">
        <w:rPr>
          <w:rFonts w:ascii="Arial" w:eastAsia="游ゴシック Medium" w:hAnsi="Arial" w:hint="eastAsia"/>
          <w:kern w:val="0"/>
          <w:sz w:val="20"/>
          <w:szCs w:val="20"/>
        </w:rPr>
        <w:t xml:space="preserve"> </w:t>
      </w:r>
      <w:r w:rsidR="00DD427F">
        <w:rPr>
          <w:rFonts w:ascii="Arial" w:eastAsia="游ゴシック Medium" w:hAnsi="Arial" w:hint="eastAsia"/>
          <w:kern w:val="0"/>
          <w:sz w:val="20"/>
          <w:szCs w:val="20"/>
        </w:rPr>
        <w:t xml:space="preserve">By </w:t>
      </w:r>
      <w:r w:rsidR="00DD427F">
        <w:rPr>
          <w:rFonts w:ascii="Arial" w:eastAsia="游ゴシック Medium" w:hAnsi="Arial"/>
          <w:kern w:val="0"/>
          <w:sz w:val="20"/>
          <w:szCs w:val="20"/>
        </w:rPr>
        <w:t>introducing</w:t>
      </w:r>
      <w:r w:rsidR="00DD427F">
        <w:rPr>
          <w:rFonts w:ascii="Arial" w:eastAsia="游ゴシック Medium" w:hAnsi="Arial" w:hint="eastAsia"/>
          <w:kern w:val="0"/>
          <w:sz w:val="20"/>
          <w:szCs w:val="20"/>
        </w:rPr>
        <w:t xml:space="preserve"> the On-demand SI transmission, the </w:t>
      </w:r>
      <w:proofErr w:type="spellStart"/>
      <w:r w:rsidR="00DD427F">
        <w:rPr>
          <w:rFonts w:ascii="Arial" w:eastAsia="游ゴシック Medium" w:hAnsi="Arial" w:hint="eastAsia"/>
          <w:kern w:val="0"/>
          <w:sz w:val="20"/>
          <w:szCs w:val="20"/>
        </w:rPr>
        <w:t>signaling</w:t>
      </w:r>
      <w:proofErr w:type="spellEnd"/>
      <w:r w:rsidR="00DD427F">
        <w:rPr>
          <w:rFonts w:ascii="Arial" w:eastAsia="游ゴシック Medium" w:hAnsi="Arial" w:hint="eastAsia"/>
          <w:kern w:val="0"/>
          <w:sz w:val="20"/>
          <w:szCs w:val="20"/>
        </w:rPr>
        <w:t xml:space="preserve"> overhead and thus network energy saving can be saved.</w:t>
      </w:r>
      <w:r w:rsidR="00D92A0F">
        <w:rPr>
          <w:rFonts w:ascii="Arial" w:eastAsia="游ゴシック Medium" w:hAnsi="Arial" w:hint="eastAsia"/>
          <w:kern w:val="0"/>
          <w:sz w:val="20"/>
          <w:szCs w:val="20"/>
        </w:rPr>
        <w:t xml:space="preserve"> This could be reused for 6G basically.</w:t>
      </w:r>
      <w:r w:rsidR="0012753F">
        <w:rPr>
          <w:rFonts w:ascii="Arial" w:eastAsia="游ゴシック Medium" w:hAnsi="Arial" w:hint="eastAsia"/>
          <w:kern w:val="0"/>
          <w:sz w:val="20"/>
          <w:szCs w:val="20"/>
        </w:rPr>
        <w:t xml:space="preserve"> Furthermore, On-demand SI</w:t>
      </w:r>
      <w:r w:rsidR="00B00F6D">
        <w:rPr>
          <w:rFonts w:ascii="Arial" w:eastAsia="游ゴシック Medium" w:hAnsi="Arial" w:hint="eastAsia"/>
          <w:kern w:val="0"/>
          <w:sz w:val="20"/>
          <w:szCs w:val="20"/>
        </w:rPr>
        <w:t>B1</w:t>
      </w:r>
      <w:r w:rsidR="0012753F">
        <w:rPr>
          <w:rFonts w:ascii="Arial" w:eastAsia="游ゴシック Medium" w:hAnsi="Arial" w:hint="eastAsia"/>
          <w:kern w:val="0"/>
          <w:sz w:val="20"/>
          <w:szCs w:val="20"/>
        </w:rPr>
        <w:t xml:space="preserve"> transmission </w:t>
      </w:r>
      <w:r w:rsidR="00B00F6D">
        <w:rPr>
          <w:rFonts w:ascii="Arial" w:eastAsia="游ゴシック Medium" w:hAnsi="Arial" w:hint="eastAsia"/>
          <w:kern w:val="0"/>
          <w:sz w:val="20"/>
          <w:szCs w:val="20"/>
        </w:rPr>
        <w:t>for Idle/Inactive in</w:t>
      </w:r>
      <w:r w:rsidR="0012753F">
        <w:rPr>
          <w:rFonts w:ascii="Arial" w:eastAsia="游ゴシック Medium" w:hAnsi="Arial" w:hint="eastAsia"/>
          <w:kern w:val="0"/>
          <w:sz w:val="20"/>
          <w:szCs w:val="20"/>
        </w:rPr>
        <w:t xml:space="preserve"> a capacity cell (i.e. its coverage </w:t>
      </w:r>
      <w:r w:rsidR="00B00F6D">
        <w:rPr>
          <w:rFonts w:ascii="Arial" w:eastAsia="游ゴシック Medium" w:hAnsi="Arial" w:hint="eastAsia"/>
          <w:kern w:val="0"/>
          <w:sz w:val="20"/>
          <w:szCs w:val="20"/>
        </w:rPr>
        <w:t>is</w:t>
      </w:r>
      <w:r w:rsidR="0012753F">
        <w:rPr>
          <w:rFonts w:ascii="Arial" w:eastAsia="游ゴシック Medium" w:hAnsi="Arial" w:hint="eastAsia"/>
          <w:kern w:val="0"/>
          <w:sz w:val="20"/>
          <w:szCs w:val="20"/>
        </w:rPr>
        <w:t xml:space="preserve"> fully covered by other cell</w:t>
      </w:r>
      <w:r w:rsidR="008C61D5">
        <w:rPr>
          <w:rFonts w:ascii="Arial" w:eastAsia="游ゴシック Medium" w:hAnsi="Arial" w:hint="eastAsia"/>
          <w:kern w:val="0"/>
          <w:sz w:val="20"/>
          <w:szCs w:val="20"/>
        </w:rPr>
        <w:t xml:space="preserve"> (Cell A)</w:t>
      </w:r>
      <w:r w:rsidR="0012753F">
        <w:rPr>
          <w:rFonts w:ascii="Arial" w:eastAsia="游ゴシック Medium" w:hAnsi="Arial" w:hint="eastAsia"/>
          <w:kern w:val="0"/>
          <w:sz w:val="20"/>
          <w:szCs w:val="20"/>
        </w:rPr>
        <w:t>)</w:t>
      </w:r>
      <w:r w:rsidR="00072EF1">
        <w:rPr>
          <w:rFonts w:ascii="Arial" w:eastAsia="游ゴシック Medium" w:hAnsi="Arial" w:hint="eastAsia"/>
          <w:kern w:val="0"/>
          <w:sz w:val="20"/>
          <w:szCs w:val="20"/>
        </w:rPr>
        <w:t xml:space="preserve"> is introduced for network energy saving purpose</w:t>
      </w:r>
      <w:r w:rsidR="0012753F">
        <w:rPr>
          <w:rFonts w:ascii="Arial" w:eastAsia="游ゴシック Medium" w:hAnsi="Arial" w:hint="eastAsia"/>
          <w:kern w:val="0"/>
          <w:sz w:val="20"/>
          <w:szCs w:val="20"/>
        </w:rPr>
        <w:t>.</w:t>
      </w:r>
    </w:p>
    <w:p w14:paraId="79C3F512" w14:textId="333E5D4A" w:rsidR="005245E4" w:rsidRPr="0034023E" w:rsidRDefault="00F03BA5"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NR, there were some </w:t>
      </w:r>
      <w:r w:rsidR="004B555E">
        <w:rPr>
          <w:rFonts w:ascii="Arial" w:eastAsia="游ゴシック Medium" w:hAnsi="Arial" w:hint="eastAsia"/>
          <w:kern w:val="0"/>
          <w:sz w:val="20"/>
          <w:szCs w:val="20"/>
        </w:rPr>
        <w:t xml:space="preserve">more </w:t>
      </w:r>
      <w:r>
        <w:rPr>
          <w:rFonts w:ascii="Arial" w:eastAsia="游ゴシック Medium" w:hAnsi="Arial" w:hint="eastAsia"/>
          <w:kern w:val="0"/>
          <w:sz w:val="20"/>
          <w:szCs w:val="20"/>
        </w:rPr>
        <w:t>aggressive proposals as the WI scope for NES</w:t>
      </w:r>
      <w:r w:rsidR="000F6885">
        <w:rPr>
          <w:rFonts w:ascii="Arial" w:eastAsia="游ゴシック Medium" w:hAnsi="Arial" w:hint="eastAsia"/>
          <w:kern w:val="0"/>
          <w:sz w:val="20"/>
          <w:szCs w:val="20"/>
        </w:rPr>
        <w:t xml:space="preserve">, </w:t>
      </w:r>
      <w:r w:rsidR="000F6885">
        <w:rPr>
          <w:rFonts w:ascii="Arial" w:eastAsia="游ゴシック Medium" w:hAnsi="Arial"/>
          <w:kern w:val="0"/>
          <w:sz w:val="20"/>
          <w:szCs w:val="20"/>
        </w:rPr>
        <w:t>although</w:t>
      </w:r>
      <w:r w:rsidR="000F6885">
        <w:rPr>
          <w:rFonts w:ascii="Arial" w:eastAsia="游ゴシック Medium" w:hAnsi="Arial" w:hint="eastAsia"/>
          <w:kern w:val="0"/>
          <w:sz w:val="20"/>
          <w:szCs w:val="20"/>
        </w:rPr>
        <w:t xml:space="preserve"> those were not selected as the objectives. For example, On-demand SIB1 in </w:t>
      </w:r>
      <w:proofErr w:type="spellStart"/>
      <w:r w:rsidR="000F6885">
        <w:rPr>
          <w:rFonts w:ascii="Arial" w:eastAsia="游ゴシック Medium" w:hAnsi="Arial" w:hint="eastAsia"/>
          <w:kern w:val="0"/>
          <w:sz w:val="20"/>
          <w:szCs w:val="20"/>
        </w:rPr>
        <w:t>PCell</w:t>
      </w:r>
      <w:proofErr w:type="spellEnd"/>
      <w:r w:rsidR="000F6885">
        <w:rPr>
          <w:rFonts w:ascii="Arial" w:eastAsia="游ゴシック Medium" w:hAnsi="Arial" w:hint="eastAsia"/>
          <w:kern w:val="0"/>
          <w:sz w:val="20"/>
          <w:szCs w:val="20"/>
        </w:rPr>
        <w:t xml:space="preserve"> </w:t>
      </w:r>
      <w:r w:rsidR="006568B4">
        <w:rPr>
          <w:rFonts w:ascii="Arial" w:eastAsia="游ゴシック Medium" w:hAnsi="Arial" w:hint="eastAsia"/>
          <w:kern w:val="0"/>
          <w:sz w:val="20"/>
          <w:szCs w:val="20"/>
        </w:rPr>
        <w:t>as stand-alone (e.g. coverage) cell.</w:t>
      </w:r>
      <w:r w:rsidR="00B05F61">
        <w:rPr>
          <w:rFonts w:ascii="Arial" w:eastAsia="游ゴシック Medium" w:hAnsi="Arial" w:hint="eastAsia"/>
          <w:kern w:val="0"/>
          <w:sz w:val="20"/>
          <w:szCs w:val="20"/>
        </w:rPr>
        <w:t xml:space="preserve"> This </w:t>
      </w:r>
      <w:r w:rsidR="00B05F61">
        <w:rPr>
          <w:rFonts w:ascii="Arial" w:eastAsia="游ゴシック Medium" w:hAnsi="Arial" w:hint="eastAsia"/>
          <w:kern w:val="0"/>
          <w:sz w:val="20"/>
          <w:szCs w:val="20"/>
        </w:rPr>
        <w:lastRenderedPageBreak/>
        <w:t xml:space="preserve">is also interesting, but RAN2 should consider higher level aspects at first. For </w:t>
      </w:r>
      <w:r w:rsidR="0034023E">
        <w:rPr>
          <w:rFonts w:ascii="Arial" w:eastAsia="游ゴシック Medium" w:hAnsi="Arial"/>
          <w:kern w:val="0"/>
          <w:sz w:val="20"/>
          <w:szCs w:val="20"/>
        </w:rPr>
        <w:t>example</w:t>
      </w:r>
      <w:r w:rsidR="0034023E">
        <w:rPr>
          <w:rFonts w:ascii="Arial" w:eastAsia="游ゴシック Medium" w:hAnsi="Arial" w:hint="eastAsia"/>
          <w:kern w:val="0"/>
          <w:sz w:val="20"/>
          <w:szCs w:val="20"/>
        </w:rPr>
        <w:t xml:space="preserve">, RAN2 study which information should be included in SIB1, or whether SIB1 design </w:t>
      </w:r>
      <w:r w:rsidR="0034023E">
        <w:rPr>
          <w:rFonts w:ascii="Arial" w:eastAsia="游ゴシック Medium" w:hAnsi="Arial"/>
          <w:kern w:val="0"/>
          <w:sz w:val="20"/>
          <w:szCs w:val="20"/>
        </w:rPr>
        <w:t>should</w:t>
      </w:r>
      <w:r w:rsidR="0034023E">
        <w:rPr>
          <w:rFonts w:ascii="Arial" w:eastAsia="游ゴシック Medium" w:hAnsi="Arial" w:hint="eastAsia"/>
          <w:kern w:val="0"/>
          <w:sz w:val="20"/>
          <w:szCs w:val="20"/>
        </w:rPr>
        <w:t xml:space="preserve"> be kept from NR.</w:t>
      </w:r>
    </w:p>
    <w:p w14:paraId="66E93FF0" w14:textId="68ECC071" w:rsidR="00C27933" w:rsidRDefault="00B71FF1" w:rsidP="00C27933">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initial access </w:t>
      </w:r>
      <w:r>
        <w:rPr>
          <w:rFonts w:ascii="Arial" w:eastAsia="游ゴシック Medium" w:hAnsi="Arial"/>
          <w:b/>
          <w:kern w:val="0"/>
          <w:sz w:val="20"/>
          <w:szCs w:val="20"/>
        </w:rPr>
        <w:t>procedure</w:t>
      </w:r>
      <w:r>
        <w:rPr>
          <w:rFonts w:ascii="Arial" w:eastAsia="游ゴシック Medium" w:hAnsi="Arial" w:hint="eastAsia"/>
          <w:b/>
          <w:kern w:val="0"/>
          <w:sz w:val="20"/>
          <w:szCs w:val="20"/>
        </w:rPr>
        <w:t xml:space="preserve"> by using t</w:t>
      </w:r>
      <w:r w:rsidR="00846BC0">
        <w:rPr>
          <w:rFonts w:ascii="Arial" w:eastAsia="游ゴシック Medium" w:hAnsi="Arial" w:hint="eastAsia"/>
          <w:b/>
          <w:kern w:val="0"/>
          <w:sz w:val="20"/>
          <w:szCs w:val="20"/>
        </w:rPr>
        <w:t xml:space="preserve">hat in the </w:t>
      </w:r>
      <w:r w:rsidR="0064232F">
        <w:rPr>
          <w:rFonts w:ascii="Arial" w:eastAsia="游ゴシック Medium" w:hAnsi="Arial" w:hint="eastAsia"/>
          <w:b/>
          <w:kern w:val="0"/>
          <w:sz w:val="20"/>
          <w:szCs w:val="20"/>
        </w:rPr>
        <w:t xml:space="preserve">NR </w:t>
      </w:r>
      <w:r w:rsidR="00044496">
        <w:rPr>
          <w:rFonts w:ascii="Arial" w:eastAsia="游ゴシック Medium" w:hAnsi="Arial" w:hint="eastAsia"/>
          <w:b/>
          <w:kern w:val="0"/>
          <w:sz w:val="20"/>
          <w:szCs w:val="20"/>
        </w:rPr>
        <w:t>as starting point</w:t>
      </w:r>
      <w:r w:rsidR="001416C6">
        <w:rPr>
          <w:rFonts w:ascii="Arial" w:eastAsia="游ゴシック Medium" w:hAnsi="Arial" w:hint="eastAsia"/>
          <w:b/>
          <w:kern w:val="0"/>
          <w:sz w:val="20"/>
          <w:szCs w:val="20"/>
        </w:rPr>
        <w:t>.</w:t>
      </w:r>
    </w:p>
    <w:p w14:paraId="7ED68542" w14:textId="77777777" w:rsidR="00C27933" w:rsidRDefault="00C27933" w:rsidP="00C27933">
      <w:pPr>
        <w:widowControl/>
        <w:spacing w:before="60" w:after="120" w:line="240" w:lineRule="atLeast"/>
        <w:rPr>
          <w:rFonts w:ascii="Arial" w:eastAsia="游ゴシック Medium" w:hAnsi="Arial"/>
          <w:kern w:val="0"/>
          <w:sz w:val="20"/>
          <w:szCs w:val="20"/>
        </w:rPr>
      </w:pPr>
    </w:p>
    <w:p w14:paraId="72340142" w14:textId="58E4E1F2" w:rsidR="001416C6" w:rsidRDefault="001416C6" w:rsidP="00C27933">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is one </w:t>
      </w:r>
      <w:r>
        <w:rPr>
          <w:rFonts w:ascii="Arial" w:eastAsia="游ゴシック Medium" w:hAnsi="Arial"/>
          <w:kern w:val="0"/>
          <w:sz w:val="20"/>
          <w:szCs w:val="20"/>
        </w:rPr>
        <w:t>different</w:t>
      </w:r>
      <w:r>
        <w:rPr>
          <w:rFonts w:ascii="Arial" w:eastAsia="游ゴシック Medium" w:hAnsi="Arial" w:hint="eastAsia"/>
          <w:kern w:val="0"/>
          <w:sz w:val="20"/>
          <w:szCs w:val="20"/>
        </w:rPr>
        <w:t xml:space="preserve"> aspect related to the </w:t>
      </w:r>
      <w:r>
        <w:rPr>
          <w:rFonts w:ascii="Arial" w:eastAsia="游ゴシック Medium" w:hAnsi="Arial"/>
          <w:kern w:val="0"/>
          <w:sz w:val="20"/>
          <w:szCs w:val="20"/>
        </w:rPr>
        <w:t>initial</w:t>
      </w:r>
      <w:r>
        <w:rPr>
          <w:rFonts w:ascii="Arial" w:eastAsia="游ゴシック Medium" w:hAnsi="Arial" w:hint="eastAsia"/>
          <w:kern w:val="0"/>
          <w:sz w:val="20"/>
          <w:szCs w:val="20"/>
        </w:rPr>
        <w:t xml:space="preserve"> access. </w:t>
      </w:r>
      <w:r w:rsidR="00E025E8">
        <w:rPr>
          <w:rFonts w:ascii="Arial" w:eastAsia="游ゴシック Medium" w:hAnsi="Arial" w:hint="eastAsia"/>
          <w:kern w:val="0"/>
          <w:sz w:val="20"/>
          <w:szCs w:val="20"/>
        </w:rPr>
        <w:t>In the NR, the</w:t>
      </w:r>
      <w:r w:rsidR="006946D0">
        <w:rPr>
          <w:rFonts w:ascii="Arial" w:eastAsia="游ゴシック Medium" w:hAnsi="Arial" w:hint="eastAsia"/>
          <w:kern w:val="0"/>
          <w:sz w:val="20"/>
          <w:szCs w:val="20"/>
        </w:rPr>
        <w:t xml:space="preserve"> network can provide </w:t>
      </w:r>
      <w:proofErr w:type="spellStart"/>
      <w:r w:rsidR="006946D0">
        <w:rPr>
          <w:rFonts w:ascii="Arial" w:eastAsia="游ゴシック Medium" w:hAnsi="Arial" w:hint="eastAsia"/>
          <w:kern w:val="0"/>
          <w:sz w:val="20"/>
          <w:szCs w:val="20"/>
        </w:rPr>
        <w:t>SCell</w:t>
      </w:r>
      <w:proofErr w:type="spellEnd"/>
      <w:r w:rsidR="006946D0">
        <w:rPr>
          <w:rFonts w:ascii="Arial" w:eastAsia="游ゴシック Medium" w:hAnsi="Arial" w:hint="eastAsia"/>
          <w:kern w:val="0"/>
          <w:sz w:val="20"/>
          <w:szCs w:val="20"/>
        </w:rPr>
        <w:t xml:space="preserve"> only cell</w:t>
      </w:r>
      <w:r w:rsidR="00472E0A">
        <w:rPr>
          <w:rFonts w:ascii="Arial" w:eastAsia="游ゴシック Medium" w:hAnsi="Arial" w:hint="eastAsia"/>
          <w:kern w:val="0"/>
          <w:sz w:val="20"/>
          <w:szCs w:val="20"/>
        </w:rPr>
        <w:t xml:space="preserve"> without SIB1 transmission. Further, there </w:t>
      </w:r>
      <w:r w:rsidR="00E025E8">
        <w:rPr>
          <w:rFonts w:ascii="Arial" w:eastAsia="游ゴシック Medium" w:hAnsi="Arial" w:hint="eastAsia"/>
          <w:kern w:val="0"/>
          <w:sz w:val="20"/>
          <w:szCs w:val="20"/>
        </w:rPr>
        <w:t xml:space="preserve">is the concept </w:t>
      </w:r>
      <w:r w:rsidR="004E1890">
        <w:rPr>
          <w:rFonts w:ascii="Arial" w:eastAsia="游ゴシック Medium" w:hAnsi="Arial" w:hint="eastAsia"/>
          <w:kern w:val="0"/>
          <w:sz w:val="20"/>
          <w:szCs w:val="20"/>
        </w:rPr>
        <w:t xml:space="preserve">of SSB-less </w:t>
      </w:r>
      <w:proofErr w:type="spellStart"/>
      <w:r w:rsidR="004E1890">
        <w:rPr>
          <w:rFonts w:ascii="Arial" w:eastAsia="游ゴシック Medium" w:hAnsi="Arial" w:hint="eastAsia"/>
          <w:kern w:val="0"/>
          <w:sz w:val="20"/>
          <w:szCs w:val="20"/>
        </w:rPr>
        <w:t>SCell</w:t>
      </w:r>
      <w:proofErr w:type="spellEnd"/>
      <w:r w:rsidR="00310397">
        <w:rPr>
          <w:rFonts w:ascii="Arial" w:eastAsia="游ゴシック Medium" w:hAnsi="Arial" w:hint="eastAsia"/>
          <w:kern w:val="0"/>
          <w:sz w:val="20"/>
          <w:szCs w:val="20"/>
        </w:rPr>
        <w:t>.</w:t>
      </w:r>
      <w:r w:rsidR="00E14DF3">
        <w:rPr>
          <w:rFonts w:ascii="Arial" w:eastAsia="游ゴシック Medium" w:hAnsi="Arial" w:hint="eastAsia"/>
          <w:kern w:val="0"/>
          <w:sz w:val="20"/>
          <w:szCs w:val="20"/>
        </w:rPr>
        <w:t xml:space="preserve"> </w:t>
      </w:r>
      <w:r w:rsidR="00E14DF3">
        <w:rPr>
          <w:rFonts w:ascii="Arial" w:eastAsia="游ゴシック Medium" w:hAnsi="Arial"/>
          <w:kern w:val="0"/>
          <w:sz w:val="20"/>
          <w:szCs w:val="20"/>
        </w:rPr>
        <w:t>Th</w:t>
      </w:r>
      <w:r w:rsidR="00E14DF3">
        <w:rPr>
          <w:rFonts w:ascii="Arial" w:eastAsia="游ゴシック Medium" w:hAnsi="Arial" w:hint="eastAsia"/>
          <w:kern w:val="0"/>
          <w:sz w:val="20"/>
          <w:szCs w:val="20"/>
        </w:rPr>
        <w:t xml:space="preserve">ese </w:t>
      </w:r>
      <w:r w:rsidR="001A0CAE">
        <w:rPr>
          <w:rFonts w:ascii="Arial" w:eastAsia="游ゴシック Medium" w:hAnsi="Arial" w:hint="eastAsia"/>
          <w:kern w:val="0"/>
          <w:sz w:val="20"/>
          <w:szCs w:val="20"/>
        </w:rPr>
        <w:t xml:space="preserve">implies that the network can configure </w:t>
      </w:r>
      <w:r w:rsidR="00840AB1">
        <w:rPr>
          <w:rFonts w:ascii="Arial" w:eastAsia="游ゴシック Medium" w:hAnsi="Arial" w:hint="eastAsia"/>
          <w:kern w:val="0"/>
          <w:sz w:val="20"/>
          <w:szCs w:val="20"/>
        </w:rPr>
        <w:t>some ce</w:t>
      </w:r>
      <w:r w:rsidR="00DB72A9">
        <w:rPr>
          <w:rFonts w:ascii="Arial" w:eastAsia="游ゴシック Medium" w:hAnsi="Arial" w:hint="eastAsia"/>
          <w:kern w:val="0"/>
          <w:sz w:val="20"/>
          <w:szCs w:val="20"/>
        </w:rPr>
        <w:t>lls</w:t>
      </w:r>
      <w:r w:rsidR="008C496F">
        <w:rPr>
          <w:rFonts w:ascii="Arial" w:eastAsia="游ゴシック Medium" w:hAnsi="Arial" w:hint="eastAsia"/>
          <w:kern w:val="0"/>
          <w:sz w:val="20"/>
          <w:szCs w:val="20"/>
        </w:rPr>
        <w:t xml:space="preserve"> (e.g. Group A)</w:t>
      </w:r>
      <w:r w:rsidR="00DB72A9">
        <w:rPr>
          <w:rFonts w:ascii="Arial" w:eastAsia="游ゴシック Medium" w:hAnsi="Arial" w:hint="eastAsia"/>
          <w:kern w:val="0"/>
          <w:sz w:val="20"/>
          <w:szCs w:val="20"/>
        </w:rPr>
        <w:t xml:space="preserve"> for cell camping and some other cells </w:t>
      </w:r>
      <w:r w:rsidR="008C496F">
        <w:rPr>
          <w:rFonts w:ascii="Arial" w:eastAsia="游ゴシック Medium" w:hAnsi="Arial" w:hint="eastAsia"/>
          <w:kern w:val="0"/>
          <w:sz w:val="20"/>
          <w:szCs w:val="20"/>
        </w:rPr>
        <w:t xml:space="preserve">(e.g. Group B) </w:t>
      </w:r>
      <w:r w:rsidR="00DB72A9">
        <w:rPr>
          <w:rFonts w:ascii="Arial" w:eastAsia="游ゴシック Medium" w:hAnsi="Arial" w:hint="eastAsia"/>
          <w:kern w:val="0"/>
          <w:sz w:val="20"/>
          <w:szCs w:val="20"/>
        </w:rPr>
        <w:t>for data transmission purpose only.</w:t>
      </w:r>
      <w:r w:rsidR="008C496F">
        <w:rPr>
          <w:rFonts w:ascii="Arial" w:eastAsia="游ゴシック Medium" w:hAnsi="Arial" w:hint="eastAsia"/>
          <w:kern w:val="0"/>
          <w:sz w:val="20"/>
          <w:szCs w:val="20"/>
        </w:rPr>
        <w:t xml:space="preserve"> For examples, </w:t>
      </w:r>
      <w:r w:rsidR="002E4399">
        <w:rPr>
          <w:rFonts w:ascii="Arial" w:eastAsia="游ゴシック Medium" w:hAnsi="Arial" w:hint="eastAsia"/>
          <w:kern w:val="0"/>
          <w:sz w:val="20"/>
          <w:szCs w:val="20"/>
        </w:rPr>
        <w:t xml:space="preserve">a UE in RRC_IDLE can camp on a cell </w:t>
      </w:r>
      <w:r w:rsidR="001B25DE">
        <w:rPr>
          <w:rFonts w:ascii="Arial" w:eastAsia="游ゴシック Medium" w:hAnsi="Arial" w:hint="eastAsia"/>
          <w:kern w:val="0"/>
          <w:sz w:val="20"/>
          <w:szCs w:val="20"/>
        </w:rPr>
        <w:t xml:space="preserve">#1 </w:t>
      </w:r>
      <w:r w:rsidR="002E4399">
        <w:rPr>
          <w:rFonts w:ascii="Arial" w:eastAsia="游ゴシック Medium" w:hAnsi="Arial" w:hint="eastAsia"/>
          <w:kern w:val="0"/>
          <w:sz w:val="20"/>
          <w:szCs w:val="20"/>
        </w:rPr>
        <w:t>of the Group A. T</w:t>
      </w:r>
      <w:r w:rsidR="002E4399">
        <w:rPr>
          <w:rFonts w:ascii="Arial" w:eastAsia="游ゴシック Medium" w:hAnsi="Arial"/>
          <w:kern w:val="0"/>
          <w:sz w:val="20"/>
          <w:szCs w:val="20"/>
        </w:rPr>
        <w:t>h</w:t>
      </w:r>
      <w:r w:rsidR="002E4399">
        <w:rPr>
          <w:rFonts w:ascii="Arial" w:eastAsia="游ゴシック Medium" w:hAnsi="Arial" w:hint="eastAsia"/>
          <w:kern w:val="0"/>
          <w:sz w:val="20"/>
          <w:szCs w:val="20"/>
        </w:rPr>
        <w:t xml:space="preserve">e UE </w:t>
      </w:r>
      <w:r w:rsidR="0066659D">
        <w:rPr>
          <w:rFonts w:ascii="Arial" w:eastAsia="游ゴシック Medium" w:hAnsi="Arial" w:hint="eastAsia"/>
          <w:kern w:val="0"/>
          <w:sz w:val="20"/>
          <w:szCs w:val="20"/>
        </w:rPr>
        <w:t xml:space="preserve">can </w:t>
      </w:r>
      <w:r w:rsidR="002E4399">
        <w:rPr>
          <w:rFonts w:ascii="Arial" w:eastAsia="游ゴシック Medium" w:hAnsi="Arial" w:hint="eastAsia"/>
          <w:kern w:val="0"/>
          <w:sz w:val="20"/>
          <w:szCs w:val="20"/>
        </w:rPr>
        <w:t xml:space="preserve">perform </w:t>
      </w:r>
      <w:r w:rsidR="0066659D">
        <w:rPr>
          <w:rFonts w:ascii="Arial" w:eastAsia="游ゴシック Medium" w:hAnsi="Arial" w:hint="eastAsia"/>
          <w:kern w:val="0"/>
          <w:sz w:val="20"/>
          <w:szCs w:val="20"/>
        </w:rPr>
        <w:t>the initial access procedure on th</w:t>
      </w:r>
      <w:r w:rsidR="001B25DE">
        <w:rPr>
          <w:rFonts w:ascii="Arial" w:eastAsia="游ゴシック Medium" w:hAnsi="Arial" w:hint="eastAsia"/>
          <w:kern w:val="0"/>
          <w:sz w:val="20"/>
          <w:szCs w:val="20"/>
        </w:rPr>
        <w:t>e c</w:t>
      </w:r>
      <w:r w:rsidR="0066659D">
        <w:rPr>
          <w:rFonts w:ascii="Arial" w:eastAsia="游ゴシック Medium" w:hAnsi="Arial" w:hint="eastAsia"/>
          <w:kern w:val="0"/>
          <w:sz w:val="20"/>
          <w:szCs w:val="20"/>
        </w:rPr>
        <w:t>ell</w:t>
      </w:r>
      <w:r w:rsidR="001B25DE">
        <w:rPr>
          <w:rFonts w:ascii="Arial" w:eastAsia="游ゴシック Medium" w:hAnsi="Arial" w:hint="eastAsia"/>
          <w:kern w:val="0"/>
          <w:sz w:val="20"/>
          <w:szCs w:val="20"/>
        </w:rPr>
        <w:t xml:space="preserve"> #1</w:t>
      </w:r>
      <w:r w:rsidR="0066659D">
        <w:rPr>
          <w:rFonts w:ascii="Arial" w:eastAsia="游ゴシック Medium" w:hAnsi="Arial" w:hint="eastAsia"/>
          <w:kern w:val="0"/>
          <w:sz w:val="20"/>
          <w:szCs w:val="20"/>
        </w:rPr>
        <w:t xml:space="preserve">. </w:t>
      </w:r>
      <w:r w:rsidR="00EA222A">
        <w:rPr>
          <w:rFonts w:ascii="Arial" w:eastAsia="游ゴシック Medium" w:hAnsi="Arial" w:hint="eastAsia"/>
          <w:kern w:val="0"/>
          <w:sz w:val="20"/>
          <w:szCs w:val="20"/>
        </w:rPr>
        <w:t xml:space="preserve">While the UE in RRC_CONNECTED, </w:t>
      </w:r>
      <w:r w:rsidR="001B25DE">
        <w:rPr>
          <w:rFonts w:ascii="Arial" w:eastAsia="游ゴシック Medium" w:hAnsi="Arial" w:hint="eastAsia"/>
          <w:kern w:val="0"/>
          <w:sz w:val="20"/>
          <w:szCs w:val="20"/>
        </w:rPr>
        <w:t xml:space="preserve">the UE may use a cell #2 of the Group B as the </w:t>
      </w:r>
      <w:proofErr w:type="spellStart"/>
      <w:r w:rsidR="001B25DE">
        <w:rPr>
          <w:rFonts w:ascii="Arial" w:eastAsia="游ゴシック Medium" w:hAnsi="Arial" w:hint="eastAsia"/>
          <w:kern w:val="0"/>
          <w:sz w:val="20"/>
          <w:szCs w:val="20"/>
        </w:rPr>
        <w:t>SCell</w:t>
      </w:r>
      <w:proofErr w:type="spellEnd"/>
      <w:r w:rsidR="001B25DE">
        <w:rPr>
          <w:rFonts w:ascii="Arial" w:eastAsia="游ゴシック Medium" w:hAnsi="Arial" w:hint="eastAsia"/>
          <w:kern w:val="0"/>
          <w:sz w:val="20"/>
          <w:szCs w:val="20"/>
        </w:rPr>
        <w:t xml:space="preserve"> of the carrier aggregation. Also, i</w:t>
      </w:r>
      <w:r w:rsidR="00EA222A">
        <w:rPr>
          <w:rFonts w:ascii="Arial" w:eastAsia="游ゴシック Medium" w:hAnsi="Arial" w:hint="eastAsia"/>
          <w:kern w:val="0"/>
          <w:sz w:val="20"/>
          <w:szCs w:val="20"/>
        </w:rPr>
        <w:t xml:space="preserve">t is up to network whether the UE </w:t>
      </w:r>
      <w:r w:rsidR="00EA222A">
        <w:rPr>
          <w:rFonts w:ascii="Arial" w:eastAsia="游ゴシック Medium" w:hAnsi="Arial"/>
          <w:kern w:val="0"/>
          <w:sz w:val="20"/>
          <w:szCs w:val="20"/>
        </w:rPr>
        <w:t>should</w:t>
      </w:r>
      <w:r w:rsidR="00EA222A">
        <w:rPr>
          <w:rFonts w:ascii="Arial" w:eastAsia="游ゴシック Medium" w:hAnsi="Arial" w:hint="eastAsia"/>
          <w:kern w:val="0"/>
          <w:sz w:val="20"/>
          <w:szCs w:val="20"/>
        </w:rPr>
        <w:t xml:space="preserve"> stay in this cell </w:t>
      </w:r>
      <w:r w:rsidR="001B25DE">
        <w:rPr>
          <w:rFonts w:ascii="Arial" w:eastAsia="游ゴシック Medium" w:hAnsi="Arial" w:hint="eastAsia"/>
          <w:kern w:val="0"/>
          <w:sz w:val="20"/>
          <w:szCs w:val="20"/>
        </w:rPr>
        <w:t xml:space="preserve">#1 </w:t>
      </w:r>
      <w:r w:rsidR="00EA222A">
        <w:rPr>
          <w:rFonts w:ascii="Arial" w:eastAsia="游ゴシック Medium" w:hAnsi="Arial" w:hint="eastAsia"/>
          <w:kern w:val="0"/>
          <w:sz w:val="20"/>
          <w:szCs w:val="20"/>
        </w:rPr>
        <w:t xml:space="preserve">or move to </w:t>
      </w:r>
      <w:r w:rsidR="001B25DE">
        <w:rPr>
          <w:rFonts w:ascii="Arial" w:eastAsia="游ゴシック Medium" w:hAnsi="Arial" w:hint="eastAsia"/>
          <w:kern w:val="0"/>
          <w:sz w:val="20"/>
          <w:szCs w:val="20"/>
        </w:rPr>
        <w:t xml:space="preserve">the cell #2 as the </w:t>
      </w:r>
      <w:proofErr w:type="spellStart"/>
      <w:r w:rsidR="001B25DE">
        <w:rPr>
          <w:rFonts w:ascii="Arial" w:eastAsia="游ゴシック Medium" w:hAnsi="Arial" w:hint="eastAsia"/>
          <w:kern w:val="0"/>
          <w:sz w:val="20"/>
          <w:szCs w:val="20"/>
        </w:rPr>
        <w:t>PCell</w:t>
      </w:r>
      <w:proofErr w:type="spellEnd"/>
      <w:r w:rsidR="000D30E2">
        <w:rPr>
          <w:rFonts w:ascii="Arial" w:eastAsia="游ゴシック Medium" w:hAnsi="Arial" w:hint="eastAsia"/>
          <w:kern w:val="0"/>
          <w:sz w:val="20"/>
          <w:szCs w:val="20"/>
        </w:rPr>
        <w:t>, unless the cell #2 is SSB-less cell</w:t>
      </w:r>
      <w:r w:rsidR="001B25DE">
        <w:rPr>
          <w:rFonts w:ascii="Arial" w:eastAsia="游ゴシック Medium" w:hAnsi="Arial" w:hint="eastAsia"/>
          <w:kern w:val="0"/>
          <w:sz w:val="20"/>
          <w:szCs w:val="20"/>
        </w:rPr>
        <w:t>.</w:t>
      </w:r>
    </w:p>
    <w:p w14:paraId="6FF04196" w14:textId="3BD2D6F6" w:rsidR="00757350" w:rsidRPr="00FF343F" w:rsidRDefault="003426F0" w:rsidP="00C27933">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6G, it would be good to study this kind of cell (or carrier) type differentiation a bit more generi</w:t>
      </w:r>
      <w:r w:rsidR="00EC69EF">
        <w:rPr>
          <w:rFonts w:ascii="Arial" w:eastAsia="游ゴシック Medium" w:hAnsi="Arial" w:hint="eastAsia"/>
          <w:kern w:val="0"/>
          <w:sz w:val="20"/>
          <w:szCs w:val="20"/>
        </w:rPr>
        <w:t>c, as the fundamental design of a cell or a carrier is under study from scratch.</w:t>
      </w:r>
      <w:r>
        <w:rPr>
          <w:rFonts w:ascii="Arial" w:eastAsia="游ゴシック Medium" w:hAnsi="Arial" w:hint="eastAsia"/>
          <w:kern w:val="0"/>
          <w:sz w:val="20"/>
          <w:szCs w:val="20"/>
        </w:rPr>
        <w:t xml:space="preserve"> For </w:t>
      </w:r>
      <w:r>
        <w:rPr>
          <w:rFonts w:ascii="Arial" w:eastAsia="游ゴシック Medium" w:hAnsi="Arial"/>
          <w:kern w:val="0"/>
          <w:sz w:val="20"/>
          <w:szCs w:val="20"/>
        </w:rPr>
        <w:t>example</w:t>
      </w:r>
      <w:r>
        <w:rPr>
          <w:rFonts w:ascii="Arial" w:eastAsia="游ゴシック Medium" w:hAnsi="Arial" w:hint="eastAsia"/>
          <w:kern w:val="0"/>
          <w:sz w:val="20"/>
          <w:szCs w:val="20"/>
        </w:rPr>
        <w:t xml:space="preserve">, one </w:t>
      </w:r>
      <w:r w:rsidR="00FF343F">
        <w:rPr>
          <w:rFonts w:ascii="Arial" w:eastAsia="游ゴシック Medium" w:hAnsi="Arial" w:hint="eastAsia"/>
          <w:kern w:val="0"/>
          <w:sz w:val="20"/>
          <w:szCs w:val="20"/>
        </w:rPr>
        <w:t>type</w:t>
      </w:r>
      <w:r>
        <w:rPr>
          <w:rFonts w:ascii="Arial" w:eastAsia="游ゴシック Medium" w:hAnsi="Arial" w:hint="eastAsia"/>
          <w:kern w:val="0"/>
          <w:sz w:val="20"/>
          <w:szCs w:val="20"/>
        </w:rPr>
        <w:t xml:space="preserve"> of cells may be mainly used for the Idle mobility purpose, while the other </w:t>
      </w:r>
      <w:r w:rsidR="00FF343F">
        <w:rPr>
          <w:rFonts w:ascii="Arial" w:eastAsia="游ゴシック Medium" w:hAnsi="Arial" w:hint="eastAsia"/>
          <w:kern w:val="0"/>
          <w:sz w:val="20"/>
          <w:szCs w:val="20"/>
        </w:rPr>
        <w:t>type</w:t>
      </w:r>
      <w:r>
        <w:rPr>
          <w:rFonts w:ascii="Arial" w:eastAsia="游ゴシック Medium" w:hAnsi="Arial" w:hint="eastAsia"/>
          <w:kern w:val="0"/>
          <w:sz w:val="20"/>
          <w:szCs w:val="20"/>
        </w:rPr>
        <w:t xml:space="preserve"> of cells may be used only for the Connected purpose including the data transmission and the mobility. </w:t>
      </w:r>
      <w:r w:rsidR="00FF343F">
        <w:rPr>
          <w:rFonts w:ascii="Arial" w:eastAsia="游ゴシック Medium" w:hAnsi="Arial" w:hint="eastAsia"/>
          <w:kern w:val="0"/>
          <w:sz w:val="20"/>
          <w:szCs w:val="20"/>
        </w:rPr>
        <w:t xml:space="preserve">With this, the essential signal and/or information on each type of the cell or carrier can be optimized </w:t>
      </w:r>
      <w:r w:rsidR="00522932">
        <w:rPr>
          <w:rFonts w:ascii="Arial" w:eastAsia="游ゴシック Medium" w:hAnsi="Arial"/>
          <w:kern w:val="0"/>
          <w:sz w:val="20"/>
          <w:szCs w:val="20"/>
        </w:rPr>
        <w:t>to</w:t>
      </w:r>
      <w:r w:rsidR="00FF343F">
        <w:rPr>
          <w:rFonts w:ascii="Arial" w:eastAsia="游ゴシック Medium" w:hAnsi="Arial" w:hint="eastAsia"/>
          <w:kern w:val="0"/>
          <w:sz w:val="20"/>
          <w:szCs w:val="20"/>
        </w:rPr>
        <w:t xml:space="preserve"> fit (main) purpose of </w:t>
      </w:r>
      <w:r w:rsidR="00522932">
        <w:rPr>
          <w:rFonts w:ascii="Arial" w:eastAsia="游ゴシック Medium" w:hAnsi="Arial" w:hint="eastAsia"/>
          <w:kern w:val="0"/>
          <w:sz w:val="20"/>
          <w:szCs w:val="20"/>
        </w:rPr>
        <w:t>each type</w:t>
      </w:r>
      <w:r w:rsidR="00FF343F">
        <w:rPr>
          <w:rFonts w:ascii="Arial" w:eastAsia="游ゴシック Medium" w:hAnsi="Arial" w:hint="eastAsia"/>
          <w:kern w:val="0"/>
          <w:sz w:val="20"/>
          <w:szCs w:val="20"/>
        </w:rPr>
        <w:t xml:space="preserve">, respectively. </w:t>
      </w:r>
      <w:r w:rsidR="00AE749E">
        <w:rPr>
          <w:rFonts w:ascii="Arial" w:eastAsia="游ゴシック Medium" w:hAnsi="Arial" w:hint="eastAsia"/>
          <w:kern w:val="0"/>
          <w:sz w:val="20"/>
          <w:szCs w:val="20"/>
        </w:rPr>
        <w:t xml:space="preserve">However, </w:t>
      </w:r>
      <w:r w:rsidR="00FF343F">
        <w:rPr>
          <w:rFonts w:ascii="Arial" w:eastAsia="游ゴシック Medium" w:hAnsi="Arial" w:hint="eastAsia"/>
          <w:kern w:val="0"/>
          <w:sz w:val="20"/>
          <w:szCs w:val="20"/>
        </w:rPr>
        <w:t>there should be comparison of pros and cons, e.g. a drawback may be that many UEs may camp on the same cells, while the paging transmission can be limited to those cells.</w:t>
      </w:r>
    </w:p>
    <w:p w14:paraId="6E4C83B5" w14:textId="6AA85E76" w:rsidR="00522932" w:rsidRDefault="00522932" w:rsidP="0052293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870834">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w:t>
      </w:r>
      <w:r w:rsidR="00B236DE">
        <w:rPr>
          <w:rFonts w:ascii="Arial" w:eastAsia="游ゴシック Medium" w:hAnsi="Arial" w:hint="eastAsia"/>
          <w:b/>
          <w:kern w:val="0"/>
          <w:sz w:val="20"/>
          <w:szCs w:val="20"/>
        </w:rPr>
        <w:t>possibility of the</w:t>
      </w:r>
      <w:r w:rsidR="00870834">
        <w:rPr>
          <w:rFonts w:ascii="Arial" w:eastAsia="游ゴシック Medium" w:hAnsi="Arial" w:hint="eastAsia"/>
          <w:b/>
          <w:kern w:val="0"/>
          <w:sz w:val="20"/>
          <w:szCs w:val="20"/>
        </w:rPr>
        <w:t xml:space="preserve"> cell/carrier type differentiation to </w:t>
      </w:r>
      <w:r w:rsidR="00B236DE">
        <w:rPr>
          <w:rFonts w:ascii="Arial" w:eastAsia="游ゴシック Medium" w:hAnsi="Arial" w:hint="eastAsia"/>
          <w:b/>
          <w:kern w:val="0"/>
          <w:sz w:val="20"/>
          <w:szCs w:val="20"/>
        </w:rPr>
        <w:t>optimize the cell/carrier design to fit its purpose(s).</w:t>
      </w:r>
    </w:p>
    <w:p w14:paraId="313A8E11" w14:textId="77777777" w:rsidR="00310397" w:rsidRPr="00522932" w:rsidRDefault="00310397" w:rsidP="00C27933">
      <w:pPr>
        <w:widowControl/>
        <w:spacing w:before="60" w:after="120" w:line="240" w:lineRule="atLeast"/>
        <w:rPr>
          <w:rFonts w:ascii="Arial" w:eastAsia="游ゴシック Medium" w:hAnsi="Arial"/>
          <w:kern w:val="0"/>
          <w:sz w:val="20"/>
          <w:szCs w:val="20"/>
        </w:rPr>
      </w:pPr>
    </w:p>
    <w:p w14:paraId="109309AC" w14:textId="77777777" w:rsidR="0005362A" w:rsidRPr="00123DC1" w:rsidRDefault="0005362A" w:rsidP="008D64A4">
      <w:pPr>
        <w:widowControl/>
        <w:spacing w:after="120" w:line="240" w:lineRule="atLeast"/>
        <w:rPr>
          <w:rFonts w:ascii="Arial" w:eastAsia="游ゴシック Medium" w:hAnsi="Arial"/>
          <w:kern w:val="0"/>
          <w:sz w:val="20"/>
          <w:szCs w:val="20"/>
        </w:rPr>
      </w:pPr>
    </w:p>
    <w:p w14:paraId="62A8D5F3" w14:textId="7DAF58D2" w:rsidR="002E558E" w:rsidRPr="00123DC1" w:rsidRDefault="002E558E" w:rsidP="002E558E">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05362A">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507BD2">
        <w:rPr>
          <w:rFonts w:ascii="Arial" w:eastAsia="游ゴシック Medium" w:hAnsi="Arial" w:hint="eastAsia"/>
          <w:kern w:val="0"/>
          <w:sz w:val="28"/>
          <w:szCs w:val="20"/>
        </w:rPr>
        <w:t>RRC</w:t>
      </w:r>
      <w:r w:rsidR="00FF454A">
        <w:rPr>
          <w:rFonts w:ascii="Arial" w:eastAsia="游ゴシック Medium" w:hAnsi="Arial" w:hint="eastAsia"/>
          <w:kern w:val="0"/>
          <w:sz w:val="28"/>
          <w:szCs w:val="20"/>
        </w:rPr>
        <w:t xml:space="preserve"> </w:t>
      </w:r>
      <w:r w:rsidR="00FF454A">
        <w:rPr>
          <w:rFonts w:ascii="Arial" w:eastAsia="游ゴシック Medium" w:hAnsi="Arial"/>
          <w:kern w:val="0"/>
          <w:sz w:val="28"/>
          <w:szCs w:val="20"/>
        </w:rPr>
        <w:t>connection</w:t>
      </w:r>
      <w:r w:rsidR="00FF454A">
        <w:rPr>
          <w:rFonts w:ascii="Arial" w:eastAsia="游ゴシック Medium" w:hAnsi="Arial" w:hint="eastAsia"/>
          <w:kern w:val="0"/>
          <w:sz w:val="28"/>
          <w:szCs w:val="20"/>
        </w:rPr>
        <w:t xml:space="preserve"> management</w:t>
      </w:r>
    </w:p>
    <w:p w14:paraId="0F6CF41C" w14:textId="3BBBAB4F" w:rsidR="00FF454A" w:rsidRDefault="00FF454A" w:rsidP="00FF454A">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In </w:t>
      </w:r>
      <w:r w:rsidR="00EA072B">
        <w:rPr>
          <w:rFonts w:ascii="Arial" w:hAnsi="Arial" w:hint="eastAsia"/>
          <w:kern w:val="0"/>
          <w:sz w:val="20"/>
          <w:szCs w:val="20"/>
        </w:rPr>
        <w:t xml:space="preserve">the </w:t>
      </w:r>
      <w:r>
        <w:rPr>
          <w:rFonts w:ascii="Arial" w:eastAsia="DengXian" w:hAnsi="Arial"/>
          <w:kern w:val="0"/>
          <w:sz w:val="20"/>
          <w:szCs w:val="20"/>
          <w:lang w:eastAsia="zh-CN"/>
        </w:rPr>
        <w:t>NR, three RRC states are defined, i.e. RRC_IDLE, RRC_INACTIVE,</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and RRC_CONNECTED state. The motivation of introducing RRC_INACTIVE state is to reduce access latency</w:t>
      </w:r>
      <w:r w:rsidR="00EA072B">
        <w:rPr>
          <w:rFonts w:ascii="Arial" w:hAnsi="Arial" w:hint="eastAsia"/>
          <w:kern w:val="0"/>
          <w:sz w:val="20"/>
          <w:szCs w:val="20"/>
        </w:rPr>
        <w:t xml:space="preserve"> with </w:t>
      </w:r>
      <w:r w:rsidR="00CC44AA">
        <w:rPr>
          <w:rFonts w:ascii="Arial" w:hAnsi="Arial" w:hint="eastAsia"/>
          <w:kern w:val="0"/>
          <w:sz w:val="20"/>
          <w:szCs w:val="20"/>
        </w:rPr>
        <w:t>reduced UE</w:t>
      </w:r>
      <w:r w:rsidR="00EA072B">
        <w:rPr>
          <w:rFonts w:ascii="Arial" w:hAnsi="Arial" w:hint="eastAsia"/>
          <w:kern w:val="0"/>
          <w:sz w:val="20"/>
          <w:szCs w:val="20"/>
        </w:rPr>
        <w:t xml:space="preserve"> power consumption</w:t>
      </w:r>
      <w:r>
        <w:rPr>
          <w:rFonts w:ascii="Arial" w:eastAsia="DengXian" w:hAnsi="Arial"/>
          <w:kern w:val="0"/>
          <w:sz w:val="20"/>
          <w:szCs w:val="20"/>
          <w:lang w:eastAsia="zh-CN"/>
        </w:rPr>
        <w:t xml:space="preserve">. However, in fact, as mentioned in </w:t>
      </w:r>
      <w:r w:rsidRPr="00B60281">
        <w:rPr>
          <w:rFonts w:ascii="Arial" w:eastAsia="DengXian" w:hAnsi="Arial"/>
          <w:kern w:val="0"/>
          <w:sz w:val="20"/>
          <w:szCs w:val="20"/>
          <w:lang w:eastAsia="zh-CN"/>
        </w:rPr>
        <w:t>[</w:t>
      </w:r>
      <w:r w:rsidR="00B60281" w:rsidRPr="001E77DA">
        <w:rPr>
          <w:rFonts w:ascii="Arial" w:hAnsi="Arial"/>
          <w:kern w:val="0"/>
          <w:sz w:val="20"/>
          <w:szCs w:val="20"/>
        </w:rPr>
        <w:t>2</w:t>
      </w:r>
      <w:r w:rsidRPr="001E77DA">
        <w:rPr>
          <w:rFonts w:ascii="Arial" w:eastAsia="DengXian" w:hAnsi="Arial"/>
          <w:kern w:val="0"/>
          <w:sz w:val="20"/>
          <w:szCs w:val="20"/>
          <w:lang w:eastAsia="zh-CN"/>
        </w:rPr>
        <w:t>] [</w:t>
      </w:r>
      <w:r w:rsidR="00B60281" w:rsidRPr="001E77DA">
        <w:rPr>
          <w:rFonts w:ascii="Arial" w:hAnsi="Arial"/>
          <w:kern w:val="0"/>
          <w:sz w:val="20"/>
          <w:szCs w:val="20"/>
        </w:rPr>
        <w:t>3</w:t>
      </w:r>
      <w:r w:rsidRPr="00B60281">
        <w:rPr>
          <w:rFonts w:ascii="Arial" w:eastAsia="DengXian" w:hAnsi="Arial"/>
          <w:kern w:val="0"/>
          <w:sz w:val="20"/>
          <w:szCs w:val="20"/>
          <w:lang w:eastAsia="zh-CN"/>
        </w:rPr>
        <w:t>],</w:t>
      </w:r>
      <w:r>
        <w:rPr>
          <w:rFonts w:ascii="Arial" w:eastAsia="DengXian" w:hAnsi="Arial"/>
          <w:kern w:val="0"/>
          <w:sz w:val="20"/>
          <w:szCs w:val="20"/>
          <w:lang w:eastAsia="zh-CN"/>
        </w:rPr>
        <w:t xml:space="preserve"> RRC_INACTIVE state is not attractive and extensively used in </w:t>
      </w:r>
      <w:r>
        <w:rPr>
          <w:rFonts w:ascii="Arial" w:eastAsia="DengXian" w:hAnsi="Arial" w:hint="eastAsia"/>
          <w:kern w:val="0"/>
          <w:sz w:val="20"/>
          <w:szCs w:val="20"/>
          <w:lang w:eastAsia="zh-CN"/>
        </w:rPr>
        <w:t>t</w:t>
      </w:r>
      <w:r>
        <w:rPr>
          <w:rFonts w:ascii="Arial" w:eastAsia="DengXian" w:hAnsi="Arial"/>
          <w:kern w:val="0"/>
          <w:sz w:val="20"/>
          <w:szCs w:val="20"/>
          <w:lang w:eastAsia="zh-CN"/>
        </w:rPr>
        <w:t xml:space="preserve">he commercial network. The main reason is that the reduced access latency is limited compared to RRC_IDLE state. We can see that random access latency is the same for RRC_IDLE and RRC_INACTIVE. </w:t>
      </w:r>
      <w:r w:rsidR="00961903">
        <w:rPr>
          <w:rFonts w:ascii="Arial" w:hAnsi="Arial" w:hint="eastAsia"/>
          <w:kern w:val="0"/>
          <w:sz w:val="20"/>
          <w:szCs w:val="20"/>
        </w:rPr>
        <w:t xml:space="preserve">The main benefit in RRC_INACTIVE is that the data </w:t>
      </w:r>
      <w:r w:rsidR="00961903">
        <w:rPr>
          <w:rFonts w:ascii="Arial" w:hAnsi="Arial"/>
          <w:kern w:val="0"/>
          <w:sz w:val="20"/>
          <w:szCs w:val="20"/>
        </w:rPr>
        <w:t>transmission</w:t>
      </w:r>
      <w:r w:rsidR="00961903">
        <w:rPr>
          <w:rFonts w:ascii="Arial" w:hAnsi="Arial" w:hint="eastAsia"/>
          <w:kern w:val="0"/>
          <w:sz w:val="20"/>
          <w:szCs w:val="20"/>
        </w:rPr>
        <w:t xml:space="preserve"> can be started upon RRC resume completion. T</w:t>
      </w:r>
      <w:r>
        <w:rPr>
          <w:rFonts w:ascii="Arial" w:eastAsia="DengXian" w:hAnsi="Arial"/>
          <w:kern w:val="0"/>
          <w:sz w:val="20"/>
          <w:szCs w:val="20"/>
          <w:lang w:eastAsia="zh-CN"/>
        </w:rPr>
        <w:t>he power consumption of RRC_INACTIVE state is almost or even more compared to RRC_IDLE state.</w:t>
      </w:r>
    </w:p>
    <w:p w14:paraId="61DD81A1" w14:textId="626F2D0C" w:rsidR="00FF454A" w:rsidRDefault="00FF454A" w:rsidP="00FF454A">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Besides, during RRC_INACTIVE state, the UE may perform positioning and small data transmission</w:t>
      </w:r>
      <w:r w:rsidR="00867891">
        <w:rPr>
          <w:rFonts w:ascii="Arial" w:hAnsi="Arial" w:hint="eastAsia"/>
          <w:kern w:val="0"/>
          <w:sz w:val="20"/>
          <w:szCs w:val="20"/>
        </w:rPr>
        <w:t xml:space="preserve"> (SDT)</w:t>
      </w:r>
      <w:r>
        <w:rPr>
          <w:rFonts w:ascii="Arial" w:eastAsia="DengXian" w:hAnsi="Arial"/>
          <w:kern w:val="0"/>
          <w:sz w:val="20"/>
          <w:szCs w:val="20"/>
          <w:lang w:eastAsia="zh-CN"/>
        </w:rPr>
        <w:t xml:space="preserve">. In this case, UE specific parameters need to be configured by RRC release message, such as configured grant configuration, dedicated PDCCH, PDSCH and PUSCH configuration, which is very similar to RRC_CONNECTED state. </w:t>
      </w:r>
      <w:r w:rsidR="000719AC">
        <w:rPr>
          <w:rFonts w:ascii="Arial" w:hAnsi="Arial" w:hint="eastAsia"/>
          <w:kern w:val="0"/>
          <w:sz w:val="20"/>
          <w:szCs w:val="20"/>
        </w:rPr>
        <w:t xml:space="preserve">From the network perspective, keeping many RRC_INACTIVE UEs would result in storing too </w:t>
      </w:r>
      <w:proofErr w:type="gramStart"/>
      <w:r w:rsidR="000719AC">
        <w:rPr>
          <w:rFonts w:ascii="Arial" w:hAnsi="Arial" w:hint="eastAsia"/>
          <w:kern w:val="0"/>
          <w:sz w:val="20"/>
          <w:szCs w:val="20"/>
        </w:rPr>
        <w:t>many</w:t>
      </w:r>
      <w:proofErr w:type="gramEnd"/>
      <w:r w:rsidR="000719AC">
        <w:rPr>
          <w:rFonts w:ascii="Arial" w:hAnsi="Arial" w:hint="eastAsia"/>
          <w:kern w:val="0"/>
          <w:sz w:val="20"/>
          <w:szCs w:val="20"/>
        </w:rPr>
        <w:t xml:space="preserve"> information in the memory, which is not so easy in some deployment. </w:t>
      </w:r>
      <w:r>
        <w:rPr>
          <w:rFonts w:ascii="Arial" w:eastAsia="DengXian" w:hAnsi="Arial"/>
          <w:kern w:val="0"/>
          <w:sz w:val="20"/>
          <w:szCs w:val="20"/>
          <w:lang w:eastAsia="zh-CN"/>
        </w:rPr>
        <w:t>And three state maintenance can also make the system more complex.</w:t>
      </w:r>
    </w:p>
    <w:p w14:paraId="09C2E4D1" w14:textId="2BB03D94" w:rsidR="00FF454A" w:rsidRDefault="00FF454A" w:rsidP="00FF454A">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Based on the analysis above, RAN2 </w:t>
      </w:r>
      <w:r>
        <w:rPr>
          <w:rFonts w:ascii="Arial" w:eastAsia="DengXian" w:hAnsi="Arial" w:hint="eastAsia"/>
          <w:kern w:val="0"/>
          <w:sz w:val="20"/>
          <w:szCs w:val="20"/>
          <w:lang w:eastAsia="zh-CN"/>
        </w:rPr>
        <w:t>t</w:t>
      </w:r>
      <w:r>
        <w:rPr>
          <w:rFonts w:ascii="Arial" w:eastAsia="DengXian" w:hAnsi="Arial"/>
          <w:kern w:val="0"/>
          <w:sz w:val="20"/>
          <w:szCs w:val="20"/>
          <w:lang w:eastAsia="zh-CN"/>
        </w:rPr>
        <w:t>o study whether it is feasible to simplify RRC state</w:t>
      </w:r>
      <w:r w:rsidR="009937B6">
        <w:rPr>
          <w:rFonts w:ascii="Arial" w:hAnsi="Arial" w:hint="eastAsia"/>
          <w:kern w:val="0"/>
          <w:sz w:val="20"/>
          <w:szCs w:val="20"/>
        </w:rPr>
        <w:t>. F</w:t>
      </w:r>
      <w:r>
        <w:rPr>
          <w:rFonts w:ascii="Arial" w:eastAsia="DengXian" w:hAnsi="Arial"/>
          <w:kern w:val="0"/>
          <w:sz w:val="20"/>
          <w:szCs w:val="20"/>
          <w:lang w:eastAsia="zh-CN"/>
        </w:rPr>
        <w:t>or example, only keep two RRC states</w:t>
      </w:r>
      <w:r w:rsidR="009937B6">
        <w:rPr>
          <w:rFonts w:ascii="Arial" w:hAnsi="Arial" w:hint="eastAsia"/>
          <w:kern w:val="0"/>
          <w:sz w:val="20"/>
          <w:szCs w:val="20"/>
        </w:rPr>
        <w:t xml:space="preserve"> (</w:t>
      </w:r>
      <w:r>
        <w:rPr>
          <w:rFonts w:ascii="Arial" w:eastAsia="DengXian" w:hAnsi="Arial"/>
          <w:kern w:val="0"/>
          <w:sz w:val="20"/>
          <w:szCs w:val="20"/>
          <w:lang w:eastAsia="zh-CN"/>
        </w:rPr>
        <w:t>IDLE and CONNECTED</w:t>
      </w:r>
      <w:r w:rsidR="009937B6">
        <w:rPr>
          <w:rFonts w:ascii="Arial" w:hAnsi="Arial" w:hint="eastAsia"/>
          <w:kern w:val="0"/>
          <w:sz w:val="20"/>
          <w:szCs w:val="20"/>
        </w:rPr>
        <w:t>), or re-design the RRC_IDLE</w:t>
      </w:r>
      <w:r>
        <w:rPr>
          <w:rFonts w:ascii="Arial" w:eastAsia="DengXian" w:hAnsi="Arial"/>
          <w:kern w:val="0"/>
          <w:sz w:val="20"/>
          <w:szCs w:val="20"/>
          <w:lang w:eastAsia="zh-CN"/>
        </w:rPr>
        <w:t>.</w:t>
      </w:r>
    </w:p>
    <w:p w14:paraId="14D0EBE9" w14:textId="5D6A196B" w:rsidR="00FF454A" w:rsidRPr="00F10C94" w:rsidRDefault="00FF454A" w:rsidP="00FF454A">
      <w:pPr>
        <w:widowControl/>
        <w:spacing w:before="60" w:after="120" w:line="240" w:lineRule="atLeast"/>
        <w:rPr>
          <w:rFonts w:ascii="Arial" w:eastAsia="游ゴシック Medium" w:hAnsi="Arial"/>
          <w:b/>
          <w:kern w:val="0"/>
          <w:sz w:val="20"/>
          <w:szCs w:val="20"/>
        </w:rPr>
      </w:pPr>
      <w:r w:rsidRPr="00F10C94">
        <w:rPr>
          <w:rFonts w:ascii="Arial" w:eastAsia="游ゴシック Medium" w:hAnsi="Arial"/>
          <w:b/>
          <w:kern w:val="0"/>
          <w:sz w:val="20"/>
          <w:szCs w:val="20"/>
        </w:rPr>
        <w:t xml:space="preserve">Proposal </w:t>
      </w:r>
      <w:r w:rsidR="00B236DE">
        <w:rPr>
          <w:rFonts w:ascii="Arial" w:eastAsia="游ゴシック Medium" w:hAnsi="Arial" w:hint="eastAsia"/>
          <w:b/>
          <w:kern w:val="0"/>
          <w:sz w:val="20"/>
          <w:szCs w:val="20"/>
        </w:rPr>
        <w:t>4</w:t>
      </w:r>
      <w:r w:rsidRPr="00F10C94">
        <w:rPr>
          <w:rFonts w:ascii="Arial" w:eastAsia="游ゴシック Medium" w:hAnsi="Arial"/>
          <w:b/>
          <w:kern w:val="0"/>
          <w:sz w:val="20"/>
          <w:szCs w:val="20"/>
        </w:rPr>
        <w:t xml:space="preserve">: RAN2 to </w:t>
      </w:r>
      <w:r>
        <w:rPr>
          <w:rFonts w:ascii="Arial" w:eastAsia="游ゴシック Medium" w:hAnsi="Arial"/>
          <w:b/>
          <w:kern w:val="0"/>
          <w:sz w:val="20"/>
          <w:szCs w:val="20"/>
        </w:rPr>
        <w:t xml:space="preserve">study </w:t>
      </w:r>
      <w:r w:rsidR="009937B6">
        <w:rPr>
          <w:rFonts w:ascii="Arial" w:eastAsia="游ゴシック Medium" w:hAnsi="Arial" w:hint="eastAsia"/>
          <w:b/>
          <w:kern w:val="0"/>
          <w:sz w:val="20"/>
          <w:szCs w:val="20"/>
        </w:rPr>
        <w:t xml:space="preserve">RRC state(s) to be supported from Day1 (e.g. </w:t>
      </w:r>
      <w:r>
        <w:rPr>
          <w:rFonts w:ascii="Arial" w:eastAsia="游ゴシック Medium" w:hAnsi="Arial"/>
          <w:b/>
          <w:kern w:val="0"/>
          <w:sz w:val="20"/>
          <w:szCs w:val="20"/>
        </w:rPr>
        <w:t xml:space="preserve">whether it is feasible to maintain </w:t>
      </w:r>
      <w:r w:rsidR="009937B6">
        <w:rPr>
          <w:rFonts w:ascii="Arial" w:eastAsia="游ゴシック Medium" w:hAnsi="Arial" w:hint="eastAsia"/>
          <w:b/>
          <w:kern w:val="0"/>
          <w:sz w:val="20"/>
          <w:szCs w:val="20"/>
        </w:rPr>
        <w:t xml:space="preserve">only </w:t>
      </w:r>
      <w:r>
        <w:rPr>
          <w:rFonts w:ascii="Arial" w:eastAsia="游ゴシック Medium" w:hAnsi="Arial"/>
          <w:b/>
          <w:kern w:val="0"/>
          <w:sz w:val="20"/>
          <w:szCs w:val="20"/>
        </w:rPr>
        <w:t>two RRC states</w:t>
      </w:r>
      <w:r w:rsidR="009937B6">
        <w:rPr>
          <w:rFonts w:ascii="Arial" w:eastAsia="游ゴシック Medium" w:hAnsi="Arial" w:hint="eastAsia"/>
          <w:b/>
          <w:kern w:val="0"/>
          <w:sz w:val="20"/>
          <w:szCs w:val="20"/>
        </w:rPr>
        <w:t xml:space="preserve">: RRC_IDLE and CONNECTED without </w:t>
      </w:r>
      <w:r>
        <w:rPr>
          <w:rFonts w:ascii="Arial" w:eastAsia="游ゴシック Medium" w:hAnsi="Arial"/>
          <w:b/>
          <w:kern w:val="0"/>
          <w:sz w:val="20"/>
          <w:szCs w:val="20"/>
        </w:rPr>
        <w:t>RRC_INACTIVE</w:t>
      </w:r>
      <w:r w:rsidR="00A37658">
        <w:rPr>
          <w:rFonts w:ascii="Arial" w:eastAsia="游ゴシック Medium" w:hAnsi="Arial" w:hint="eastAsia"/>
          <w:b/>
          <w:kern w:val="0"/>
          <w:sz w:val="20"/>
          <w:szCs w:val="20"/>
        </w:rPr>
        <w:t>)</w:t>
      </w:r>
      <w:r>
        <w:rPr>
          <w:rFonts w:ascii="Arial" w:eastAsia="游ゴシック Medium" w:hAnsi="Arial"/>
          <w:b/>
          <w:kern w:val="0"/>
          <w:sz w:val="20"/>
          <w:szCs w:val="20"/>
        </w:rPr>
        <w:t>.</w:t>
      </w:r>
    </w:p>
    <w:p w14:paraId="54DC0AAE" w14:textId="77777777" w:rsidR="002E558E" w:rsidRPr="00FF454A" w:rsidRDefault="002E558E" w:rsidP="002E558E">
      <w:pPr>
        <w:widowControl/>
        <w:spacing w:after="120" w:line="240" w:lineRule="atLeast"/>
        <w:rPr>
          <w:rFonts w:ascii="Arial" w:eastAsia="游ゴシック Medium" w:hAnsi="Arial"/>
          <w:kern w:val="0"/>
          <w:sz w:val="20"/>
          <w:szCs w:val="20"/>
        </w:rPr>
      </w:pPr>
    </w:p>
    <w:p w14:paraId="7D10CA31" w14:textId="21C51804" w:rsidR="004E1774" w:rsidRPr="00123DC1" w:rsidRDefault="004E1774" w:rsidP="004E177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507BD2">
        <w:rPr>
          <w:rFonts w:ascii="Arial" w:eastAsia="游ゴシック Medium" w:hAnsi="Arial" w:hint="eastAsia"/>
          <w:kern w:val="0"/>
          <w:sz w:val="28"/>
          <w:szCs w:val="20"/>
        </w:rPr>
        <w:t>4</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Paging framework</w:t>
      </w:r>
    </w:p>
    <w:p w14:paraId="2A3F3FF2" w14:textId="129B01CD" w:rsidR="00A90DC9" w:rsidRPr="005C3AA8" w:rsidRDefault="00A90DC9" w:rsidP="00167EC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paging framework is one of essential system design. Usually, </w:t>
      </w:r>
      <w:r w:rsidR="005C3AA8">
        <w:rPr>
          <w:rFonts w:ascii="Arial" w:eastAsia="游ゴシック Medium" w:hAnsi="Arial" w:hint="eastAsia"/>
          <w:kern w:val="0"/>
          <w:sz w:val="20"/>
          <w:szCs w:val="20"/>
        </w:rPr>
        <w:t xml:space="preserve">the paging messages can be distributed by using </w:t>
      </w:r>
      <w:r w:rsidR="005C3AA8" w:rsidRPr="003D4DA1">
        <w:rPr>
          <w:rFonts w:ascii="Arial" w:eastAsia="游ゴシック Medium" w:hAnsi="Arial" w:hint="eastAsia"/>
          <w:kern w:val="0"/>
          <w:sz w:val="20"/>
          <w:szCs w:val="20"/>
        </w:rPr>
        <w:t xml:space="preserve">the paging frame (PF) </w:t>
      </w:r>
      <w:r w:rsidR="005C3AA8">
        <w:rPr>
          <w:rFonts w:ascii="Arial" w:eastAsia="DengXian" w:hAnsi="Arial" w:hint="eastAsia"/>
          <w:kern w:val="0"/>
          <w:sz w:val="20"/>
          <w:szCs w:val="20"/>
          <w:lang w:eastAsia="zh-CN"/>
        </w:rPr>
        <w:t xml:space="preserve">and </w:t>
      </w:r>
      <w:r w:rsidR="005C3AA8" w:rsidRPr="003D4DA1">
        <w:rPr>
          <w:rFonts w:ascii="Arial" w:eastAsia="游ゴシック Medium" w:hAnsi="Arial" w:hint="eastAsia"/>
          <w:kern w:val="0"/>
          <w:sz w:val="20"/>
          <w:szCs w:val="20"/>
        </w:rPr>
        <w:t>paging occasion (PO)</w:t>
      </w:r>
      <w:r w:rsidR="005C3AA8">
        <w:rPr>
          <w:rFonts w:ascii="Arial" w:eastAsia="游ゴシック Medium" w:hAnsi="Arial" w:hint="eastAsia"/>
          <w:kern w:val="0"/>
          <w:sz w:val="20"/>
          <w:szCs w:val="20"/>
        </w:rPr>
        <w:t xml:space="preserve">. With sparse PO, the paging overhead can be reduced, while the paging latency and capacity tend to be </w:t>
      </w:r>
      <w:r w:rsidR="005C3AA8">
        <w:rPr>
          <w:rFonts w:ascii="Arial" w:eastAsia="游ゴシック Medium" w:hAnsi="Arial"/>
          <w:kern w:val="0"/>
          <w:sz w:val="20"/>
          <w:szCs w:val="20"/>
        </w:rPr>
        <w:t>smaller</w:t>
      </w:r>
      <w:r w:rsidR="005C3AA8">
        <w:rPr>
          <w:rFonts w:ascii="Arial" w:eastAsia="游ゴシック Medium" w:hAnsi="Arial" w:hint="eastAsia"/>
          <w:kern w:val="0"/>
          <w:sz w:val="20"/>
          <w:szCs w:val="20"/>
        </w:rPr>
        <w:t>. T</w:t>
      </w:r>
      <w:r w:rsidR="005C3AA8">
        <w:rPr>
          <w:rFonts w:ascii="Arial" w:eastAsia="游ゴシック Medium" w:hAnsi="Arial"/>
          <w:kern w:val="0"/>
          <w:sz w:val="20"/>
          <w:szCs w:val="20"/>
        </w:rPr>
        <w:t>h</w:t>
      </w:r>
      <w:r w:rsidR="005C3AA8">
        <w:rPr>
          <w:rFonts w:ascii="Arial" w:eastAsia="游ゴシック Medium" w:hAnsi="Arial" w:hint="eastAsia"/>
          <w:kern w:val="0"/>
          <w:sz w:val="20"/>
          <w:szCs w:val="20"/>
        </w:rPr>
        <w:t>ere should be reasonable and flexible balances between the paging latency/capacity and the overhead.</w:t>
      </w:r>
    </w:p>
    <w:p w14:paraId="47AE9B6E" w14:textId="0108ABA6" w:rsidR="00535493" w:rsidRPr="00535493" w:rsidRDefault="005E4165" w:rsidP="00167EC1">
      <w:pPr>
        <w:widowControl/>
        <w:spacing w:after="120" w:line="240" w:lineRule="atLeast"/>
        <w:rPr>
          <w:rFonts w:ascii="Arial" w:eastAsia="DengXian" w:hAnsi="Arial"/>
          <w:kern w:val="0"/>
          <w:sz w:val="20"/>
          <w:szCs w:val="20"/>
          <w:lang w:eastAsia="zh-CN"/>
        </w:rPr>
      </w:pPr>
      <w:r>
        <w:rPr>
          <w:rFonts w:ascii="Arial" w:eastAsia="游ゴシック Medium" w:hAnsi="Arial" w:hint="eastAsia"/>
          <w:kern w:val="0"/>
          <w:sz w:val="20"/>
          <w:szCs w:val="20"/>
        </w:rPr>
        <w:t>On top of that, i</w:t>
      </w:r>
      <w:r w:rsidR="003D4DA1" w:rsidRPr="003D4DA1">
        <w:rPr>
          <w:rFonts w:ascii="Arial" w:eastAsia="游ゴシック Medium" w:hAnsi="Arial" w:hint="eastAsia"/>
          <w:kern w:val="0"/>
          <w:sz w:val="20"/>
          <w:szCs w:val="20"/>
        </w:rPr>
        <w:t xml:space="preserve">n Rel-19 </w:t>
      </w:r>
      <w:r w:rsidR="007E3641">
        <w:rPr>
          <w:rFonts w:ascii="Arial" w:eastAsia="游ゴシック Medium" w:hAnsi="Arial" w:hint="eastAsia"/>
          <w:kern w:val="0"/>
          <w:sz w:val="20"/>
          <w:szCs w:val="20"/>
        </w:rPr>
        <w:t xml:space="preserve">NR </w:t>
      </w:r>
      <w:r w:rsidR="003D4DA1" w:rsidRPr="003D4DA1">
        <w:rPr>
          <w:rFonts w:ascii="Arial" w:eastAsia="游ゴシック Medium" w:hAnsi="Arial" w:hint="eastAsia"/>
          <w:kern w:val="0"/>
          <w:sz w:val="20"/>
          <w:szCs w:val="20"/>
        </w:rPr>
        <w:t>NES, paging adaptation is introduced</w:t>
      </w:r>
      <w:r w:rsidR="004F2E6B">
        <w:rPr>
          <w:rFonts w:ascii="Arial" w:eastAsia="DengXian" w:hAnsi="Arial" w:hint="eastAsia"/>
          <w:kern w:val="0"/>
          <w:sz w:val="20"/>
          <w:szCs w:val="20"/>
          <w:lang w:eastAsia="zh-CN"/>
        </w:rPr>
        <w:t xml:space="preserve"> in time domain</w:t>
      </w:r>
      <w:r w:rsidR="003D4DA1" w:rsidRPr="003D4DA1">
        <w:rPr>
          <w:rFonts w:ascii="Arial" w:eastAsia="游ゴシック Medium" w:hAnsi="Arial" w:hint="eastAsia"/>
          <w:kern w:val="0"/>
          <w:sz w:val="20"/>
          <w:szCs w:val="20"/>
        </w:rPr>
        <w:t xml:space="preserve"> by extending the PF interval (i.e., N)</w:t>
      </w:r>
      <w:r w:rsidR="004452F9">
        <w:rPr>
          <w:rFonts w:ascii="Arial" w:eastAsia="DengXian" w:hAnsi="Arial" w:hint="eastAsia"/>
          <w:kern w:val="0"/>
          <w:sz w:val="20"/>
          <w:szCs w:val="20"/>
          <w:lang w:eastAsia="zh-CN"/>
        </w:rPr>
        <w:t xml:space="preserve"> and increasing</w:t>
      </w:r>
      <w:r w:rsidR="003D4DA1" w:rsidRPr="003D4DA1">
        <w:rPr>
          <w:rFonts w:ascii="Arial" w:eastAsia="游ゴシック Medium" w:hAnsi="Arial" w:hint="eastAsia"/>
          <w:kern w:val="0"/>
          <w:sz w:val="20"/>
          <w:szCs w:val="20"/>
        </w:rPr>
        <w:t xml:space="preserve"> the number of POs within a PF (i.e., Ns) to compensate for the reduced number of PFs</w:t>
      </w:r>
      <w:r w:rsidR="00535493">
        <w:rPr>
          <w:rFonts w:ascii="Arial" w:eastAsia="DengXian" w:hAnsi="Arial" w:hint="eastAsia"/>
          <w:kern w:val="0"/>
          <w:sz w:val="20"/>
          <w:szCs w:val="20"/>
          <w:lang w:eastAsia="zh-CN"/>
        </w:rPr>
        <w:t>.</w:t>
      </w:r>
      <w:r w:rsidR="003D4DA1" w:rsidRPr="003D4DA1">
        <w:rPr>
          <w:rFonts w:ascii="Arial" w:eastAsia="游ゴシック Medium" w:hAnsi="Arial" w:hint="eastAsia"/>
          <w:kern w:val="0"/>
          <w:sz w:val="20"/>
          <w:szCs w:val="20"/>
        </w:rPr>
        <w:t xml:space="preserve"> </w:t>
      </w:r>
      <w:r w:rsidR="004452F9">
        <w:rPr>
          <w:rFonts w:ascii="Arial" w:eastAsia="DengXian" w:hAnsi="Arial" w:hint="eastAsia"/>
          <w:kern w:val="0"/>
          <w:sz w:val="20"/>
          <w:szCs w:val="20"/>
          <w:lang w:eastAsia="zh-CN"/>
        </w:rPr>
        <w:t xml:space="preserve">This </w:t>
      </w:r>
      <w:r w:rsidR="003D4DA1" w:rsidRPr="003D4DA1">
        <w:rPr>
          <w:rFonts w:ascii="Arial" w:eastAsia="游ゴシック Medium" w:hAnsi="Arial"/>
          <w:kern w:val="0"/>
          <w:sz w:val="20"/>
          <w:szCs w:val="20"/>
        </w:rPr>
        <w:t>allow</w:t>
      </w:r>
      <w:r w:rsidR="004452F9">
        <w:rPr>
          <w:rFonts w:ascii="Arial" w:eastAsia="DengXian" w:hAnsi="Arial" w:hint="eastAsia"/>
          <w:kern w:val="0"/>
          <w:sz w:val="20"/>
          <w:szCs w:val="20"/>
          <w:lang w:eastAsia="zh-CN"/>
        </w:rPr>
        <w:t>s</w:t>
      </w:r>
      <w:r w:rsidR="003D4DA1" w:rsidRPr="003D4DA1">
        <w:rPr>
          <w:rFonts w:ascii="Arial" w:eastAsia="游ゴシック Medium" w:hAnsi="Arial"/>
          <w:kern w:val="0"/>
          <w:sz w:val="20"/>
          <w:szCs w:val="20"/>
        </w:rPr>
        <w:t xml:space="preserve"> the </w:t>
      </w:r>
      <w:r w:rsidR="005B0BB9">
        <w:rPr>
          <w:rFonts w:ascii="Arial" w:eastAsia="DengXian" w:hAnsi="Arial" w:hint="eastAsia"/>
          <w:kern w:val="0"/>
          <w:sz w:val="20"/>
          <w:szCs w:val="20"/>
          <w:lang w:eastAsia="zh-CN"/>
        </w:rPr>
        <w:t>network</w:t>
      </w:r>
      <w:r w:rsidR="004452F9">
        <w:rPr>
          <w:rFonts w:ascii="Arial" w:eastAsia="DengXian" w:hAnsi="Arial" w:hint="eastAsia"/>
          <w:kern w:val="0"/>
          <w:sz w:val="20"/>
          <w:szCs w:val="20"/>
          <w:lang w:eastAsia="zh-CN"/>
        </w:rPr>
        <w:t xml:space="preserve"> to have</w:t>
      </w:r>
      <w:r w:rsidR="003D4DA1" w:rsidRPr="003D4DA1">
        <w:rPr>
          <w:rFonts w:ascii="Arial" w:eastAsia="游ゴシック Medium" w:hAnsi="Arial"/>
          <w:kern w:val="0"/>
          <w:sz w:val="20"/>
          <w:szCs w:val="20"/>
        </w:rPr>
        <w:t xml:space="preserve"> longer consecutive sleep periods</w:t>
      </w:r>
      <w:r w:rsidR="004452F9">
        <w:rPr>
          <w:rFonts w:ascii="Arial" w:eastAsia="DengXian" w:hAnsi="Arial" w:hint="eastAsia"/>
          <w:kern w:val="0"/>
          <w:sz w:val="20"/>
          <w:szCs w:val="20"/>
          <w:lang w:eastAsia="zh-CN"/>
        </w:rPr>
        <w:t>, thereby</w:t>
      </w:r>
      <w:r w:rsidR="003D4DA1" w:rsidRPr="003D4DA1">
        <w:rPr>
          <w:rFonts w:ascii="Arial" w:eastAsia="游ゴシック Medium" w:hAnsi="Arial"/>
          <w:kern w:val="0"/>
          <w:sz w:val="20"/>
          <w:szCs w:val="20"/>
        </w:rPr>
        <w:t xml:space="preserve"> reducing power consumption</w:t>
      </w:r>
      <w:r w:rsidR="003D4DA1" w:rsidRPr="003D4DA1">
        <w:rPr>
          <w:rFonts w:ascii="Arial" w:eastAsia="游ゴシック Medium" w:hAnsi="Arial" w:hint="eastAsia"/>
          <w:kern w:val="0"/>
          <w:sz w:val="20"/>
          <w:szCs w:val="20"/>
        </w:rPr>
        <w:t xml:space="preserve">. </w:t>
      </w:r>
      <w:r w:rsidR="00535493" w:rsidRPr="00535493">
        <w:rPr>
          <w:rFonts w:ascii="Arial" w:eastAsia="DengXian" w:hAnsi="Arial"/>
          <w:kern w:val="0"/>
          <w:sz w:val="20"/>
          <w:szCs w:val="20"/>
          <w:lang w:eastAsia="zh-CN"/>
        </w:rPr>
        <w:t xml:space="preserve">To </w:t>
      </w:r>
      <w:r w:rsidR="00535493" w:rsidRPr="00535493">
        <w:rPr>
          <w:rFonts w:ascii="Arial" w:eastAsia="DengXian" w:hAnsi="Arial"/>
          <w:kern w:val="0"/>
          <w:sz w:val="20"/>
          <w:szCs w:val="20"/>
          <w:lang w:eastAsia="zh-CN"/>
        </w:rPr>
        <w:lastRenderedPageBreak/>
        <w:t>ensure backward compatibility with legacy UEs, a dedicated paging configuration</w:t>
      </w:r>
      <w:r w:rsidR="00F9559B">
        <w:rPr>
          <w:rFonts w:ascii="Arial" w:eastAsia="DengXian" w:hAnsi="Arial" w:hint="eastAsia"/>
          <w:kern w:val="0"/>
          <w:sz w:val="20"/>
          <w:szCs w:val="20"/>
          <w:lang w:eastAsia="zh-CN"/>
        </w:rPr>
        <w:t xml:space="preserve">, which is </w:t>
      </w:r>
      <w:r w:rsidR="00535493" w:rsidRPr="00535493">
        <w:rPr>
          <w:rFonts w:ascii="Arial" w:eastAsia="DengXian" w:hAnsi="Arial"/>
          <w:kern w:val="0"/>
          <w:sz w:val="20"/>
          <w:szCs w:val="20"/>
          <w:lang w:eastAsia="zh-CN"/>
        </w:rPr>
        <w:t>signalled separately</w:t>
      </w:r>
      <w:r w:rsidR="001F375A">
        <w:rPr>
          <w:rFonts w:ascii="Arial" w:eastAsia="DengXian" w:hAnsi="Arial" w:hint="eastAsia"/>
          <w:kern w:val="0"/>
          <w:sz w:val="20"/>
          <w:szCs w:val="20"/>
          <w:lang w:eastAsia="zh-CN"/>
        </w:rPr>
        <w:t xml:space="preserve"> in the system information</w:t>
      </w:r>
      <w:r w:rsidR="00F9559B">
        <w:rPr>
          <w:rFonts w:ascii="Arial" w:eastAsia="DengXian" w:hAnsi="Arial" w:hint="eastAsia"/>
          <w:kern w:val="0"/>
          <w:sz w:val="20"/>
          <w:szCs w:val="20"/>
          <w:lang w:eastAsia="zh-CN"/>
        </w:rPr>
        <w:t xml:space="preserve">, </w:t>
      </w:r>
      <w:r w:rsidR="00535493" w:rsidRPr="00535493">
        <w:rPr>
          <w:rFonts w:ascii="Arial" w:eastAsia="DengXian" w:hAnsi="Arial"/>
          <w:kern w:val="0"/>
          <w:sz w:val="20"/>
          <w:szCs w:val="20"/>
          <w:lang w:eastAsia="zh-CN"/>
        </w:rPr>
        <w:t>is introduced for UEs support</w:t>
      </w:r>
      <w:r w:rsidR="00F9559B">
        <w:rPr>
          <w:rFonts w:ascii="Arial" w:eastAsia="DengXian" w:hAnsi="Arial" w:hint="eastAsia"/>
          <w:kern w:val="0"/>
          <w:sz w:val="20"/>
          <w:szCs w:val="20"/>
          <w:lang w:eastAsia="zh-CN"/>
        </w:rPr>
        <w:t>ing</w:t>
      </w:r>
      <w:r w:rsidR="00535493" w:rsidRPr="00535493">
        <w:rPr>
          <w:rFonts w:ascii="Arial" w:eastAsia="DengXian" w:hAnsi="Arial"/>
          <w:kern w:val="0"/>
          <w:sz w:val="20"/>
          <w:szCs w:val="20"/>
          <w:lang w:eastAsia="zh-CN"/>
        </w:rPr>
        <w:t xml:space="preserve"> paging adaptation.</w:t>
      </w:r>
    </w:p>
    <w:p w14:paraId="5E6F7449" w14:textId="2AC0BEC7" w:rsidR="003C38D3" w:rsidRDefault="00C0604D" w:rsidP="00167EC1">
      <w:pPr>
        <w:widowControl/>
        <w:spacing w:after="120" w:line="240" w:lineRule="atLeast"/>
        <w:rPr>
          <w:rFonts w:ascii="Arial" w:eastAsia="DengXian" w:hAnsi="Arial"/>
          <w:kern w:val="0"/>
          <w:sz w:val="20"/>
          <w:szCs w:val="20"/>
          <w:lang w:eastAsia="zh-CN"/>
        </w:rPr>
      </w:pPr>
      <w:r>
        <w:rPr>
          <w:rFonts w:ascii="Arial" w:hAnsi="Arial" w:hint="eastAsia"/>
          <w:kern w:val="0"/>
          <w:sz w:val="20"/>
          <w:szCs w:val="20"/>
        </w:rPr>
        <w:t xml:space="preserve">Unfortunately, </w:t>
      </w:r>
      <w:r w:rsidR="003C38D3" w:rsidRPr="003C38D3">
        <w:rPr>
          <w:rFonts w:ascii="Arial" w:eastAsia="DengXian" w:hAnsi="Arial"/>
          <w:kern w:val="0"/>
          <w:sz w:val="20"/>
          <w:szCs w:val="20"/>
          <w:lang w:eastAsia="zh-CN"/>
        </w:rPr>
        <w:t xml:space="preserve">Rel-19 paging adaptation can only be based on semi-static configuration and is not applicable to legacy UEs, which limits its effectiveness and reduces flexibility in updating paging parameters. </w:t>
      </w:r>
      <w:r w:rsidR="00DF3C29">
        <w:rPr>
          <w:rFonts w:ascii="Arial" w:eastAsia="DengXian" w:hAnsi="Arial" w:hint="eastAsia"/>
          <w:kern w:val="0"/>
          <w:sz w:val="20"/>
          <w:szCs w:val="20"/>
          <w:lang w:eastAsia="zh-CN"/>
        </w:rPr>
        <w:t xml:space="preserve">In 6G, </w:t>
      </w:r>
      <w:r w:rsidR="003C38D3" w:rsidRPr="003C38D3">
        <w:rPr>
          <w:rFonts w:ascii="Arial" w:eastAsia="DengXian" w:hAnsi="Arial"/>
          <w:kern w:val="0"/>
          <w:sz w:val="20"/>
          <w:szCs w:val="20"/>
          <w:lang w:eastAsia="zh-CN"/>
        </w:rPr>
        <w:t xml:space="preserve">paging adaptation </w:t>
      </w:r>
      <w:r w:rsidR="0043414A">
        <w:rPr>
          <w:rFonts w:ascii="Arial" w:eastAsia="DengXian" w:hAnsi="Arial" w:hint="eastAsia"/>
          <w:kern w:val="0"/>
          <w:sz w:val="20"/>
          <w:szCs w:val="20"/>
          <w:lang w:eastAsia="zh-CN"/>
        </w:rPr>
        <w:t>may</w:t>
      </w:r>
      <w:r w:rsidR="003C38D3" w:rsidRPr="003C38D3">
        <w:rPr>
          <w:rFonts w:ascii="Arial" w:eastAsia="DengXian" w:hAnsi="Arial"/>
          <w:kern w:val="0"/>
          <w:sz w:val="20"/>
          <w:szCs w:val="20"/>
          <w:lang w:eastAsia="zh-CN"/>
        </w:rPr>
        <w:t xml:space="preserve"> be </w:t>
      </w:r>
      <w:r w:rsidR="00CD36B1">
        <w:rPr>
          <w:rFonts w:ascii="Arial" w:eastAsia="DengXian" w:hAnsi="Arial" w:hint="eastAsia"/>
          <w:kern w:val="0"/>
          <w:sz w:val="20"/>
          <w:szCs w:val="20"/>
          <w:lang w:eastAsia="zh-CN"/>
        </w:rPr>
        <w:t>studied</w:t>
      </w:r>
      <w:r w:rsidR="003C38D3" w:rsidRPr="003C38D3">
        <w:rPr>
          <w:rFonts w:ascii="Arial" w:eastAsia="DengXian" w:hAnsi="Arial"/>
          <w:kern w:val="0"/>
          <w:sz w:val="20"/>
          <w:szCs w:val="20"/>
          <w:lang w:eastAsia="zh-CN"/>
        </w:rPr>
        <w:t xml:space="preserve"> from </w:t>
      </w:r>
      <w:r>
        <w:rPr>
          <w:rFonts w:ascii="Arial" w:hAnsi="Arial" w:hint="eastAsia"/>
          <w:kern w:val="0"/>
          <w:sz w:val="20"/>
          <w:szCs w:val="20"/>
        </w:rPr>
        <w:t>D</w:t>
      </w:r>
      <w:r w:rsidR="003C38D3" w:rsidRPr="003C38D3">
        <w:rPr>
          <w:rFonts w:ascii="Arial" w:eastAsia="DengXian" w:hAnsi="Arial"/>
          <w:kern w:val="0"/>
          <w:sz w:val="20"/>
          <w:szCs w:val="20"/>
          <w:lang w:eastAsia="zh-CN"/>
        </w:rPr>
        <w:t>ay</w:t>
      </w:r>
      <w:r w:rsidR="003C38D3">
        <w:rPr>
          <w:rFonts w:ascii="Arial" w:eastAsia="DengXian" w:hAnsi="Arial" w:hint="eastAsia"/>
          <w:kern w:val="0"/>
          <w:sz w:val="20"/>
          <w:szCs w:val="20"/>
          <w:lang w:eastAsia="zh-CN"/>
        </w:rPr>
        <w:t>1</w:t>
      </w:r>
      <w:r w:rsidR="00DF3C29">
        <w:rPr>
          <w:rFonts w:ascii="Arial" w:eastAsia="DengXian" w:hAnsi="Arial" w:hint="eastAsia"/>
          <w:kern w:val="0"/>
          <w:sz w:val="20"/>
          <w:szCs w:val="20"/>
          <w:lang w:eastAsia="zh-CN"/>
        </w:rPr>
        <w:t xml:space="preserve"> without such constraint</w:t>
      </w:r>
      <w:r w:rsidR="003C38D3" w:rsidRPr="003C38D3">
        <w:rPr>
          <w:rFonts w:ascii="Arial" w:eastAsia="DengXian" w:hAnsi="Arial"/>
          <w:kern w:val="0"/>
          <w:sz w:val="20"/>
          <w:szCs w:val="20"/>
          <w:lang w:eastAsia="zh-CN"/>
        </w:rPr>
        <w:t>, and more dynamic approaches—such as L1-based mechanisms—</w:t>
      </w:r>
      <w:r w:rsidR="005815E8">
        <w:rPr>
          <w:rFonts w:ascii="Arial" w:eastAsia="DengXian" w:hAnsi="Arial" w:hint="eastAsia"/>
          <w:kern w:val="0"/>
          <w:sz w:val="20"/>
          <w:szCs w:val="20"/>
          <w:lang w:eastAsia="zh-CN"/>
        </w:rPr>
        <w:t>can</w:t>
      </w:r>
      <w:r w:rsidR="003C38D3" w:rsidRPr="003C38D3">
        <w:rPr>
          <w:rFonts w:ascii="Arial" w:eastAsia="DengXian" w:hAnsi="Arial"/>
          <w:kern w:val="0"/>
          <w:sz w:val="20"/>
          <w:szCs w:val="20"/>
          <w:lang w:eastAsia="zh-CN"/>
        </w:rPr>
        <w:t xml:space="preserve"> be </w:t>
      </w:r>
      <w:r w:rsidR="003C38D3">
        <w:rPr>
          <w:rFonts w:ascii="Arial" w:eastAsia="DengXian" w:hAnsi="Arial" w:hint="eastAsia"/>
          <w:kern w:val="0"/>
          <w:sz w:val="20"/>
          <w:szCs w:val="20"/>
          <w:lang w:eastAsia="zh-CN"/>
        </w:rPr>
        <w:t>considered</w:t>
      </w:r>
      <w:r w:rsidR="003C38D3" w:rsidRPr="003C38D3">
        <w:rPr>
          <w:rFonts w:ascii="Arial" w:eastAsia="DengXian" w:hAnsi="Arial"/>
          <w:kern w:val="0"/>
          <w:sz w:val="20"/>
          <w:szCs w:val="20"/>
          <w:lang w:eastAsia="zh-CN"/>
        </w:rPr>
        <w:t xml:space="preserve"> to enable faster and more efficient paging adaptation</w:t>
      </w:r>
      <w:r w:rsidR="00CE6884">
        <w:rPr>
          <w:rFonts w:ascii="Arial" w:eastAsia="DengXian" w:hAnsi="Arial" w:hint="eastAsia"/>
          <w:kern w:val="0"/>
          <w:sz w:val="20"/>
          <w:szCs w:val="20"/>
          <w:lang w:eastAsia="zh-CN"/>
        </w:rPr>
        <w:t xml:space="preserve"> by considering the paging load</w:t>
      </w:r>
      <w:r w:rsidR="003C38D3" w:rsidRPr="003C38D3">
        <w:rPr>
          <w:rFonts w:ascii="Arial" w:eastAsia="DengXian" w:hAnsi="Arial"/>
          <w:kern w:val="0"/>
          <w:sz w:val="20"/>
          <w:szCs w:val="20"/>
          <w:lang w:eastAsia="zh-CN"/>
        </w:rPr>
        <w:t>.</w:t>
      </w:r>
    </w:p>
    <w:p w14:paraId="192F086C" w14:textId="6169AFE5" w:rsidR="003C38D3" w:rsidRPr="005815E8" w:rsidRDefault="003C38D3" w:rsidP="003C38D3">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sidR="00B236DE">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sidR="0048009E">
        <w:rPr>
          <w:rFonts w:ascii="Arial" w:eastAsia="DengXian" w:hAnsi="Arial" w:hint="eastAsia"/>
          <w:b/>
          <w:kern w:val="0"/>
          <w:sz w:val="20"/>
          <w:szCs w:val="20"/>
          <w:lang w:eastAsia="zh-CN"/>
        </w:rPr>
        <w:t>RAN2 to study p</w:t>
      </w:r>
      <w:r w:rsidR="005815E8" w:rsidRPr="005815E8">
        <w:rPr>
          <w:rFonts w:ascii="Arial" w:eastAsia="游ゴシック Medium" w:hAnsi="Arial"/>
          <w:b/>
          <w:kern w:val="0"/>
          <w:sz w:val="20"/>
          <w:szCs w:val="20"/>
        </w:rPr>
        <w:t xml:space="preserve">aging adaptation from 6G </w:t>
      </w:r>
      <w:r w:rsidR="00C0604D">
        <w:rPr>
          <w:rFonts w:ascii="Arial" w:eastAsia="游ゴシック Medium" w:hAnsi="Arial" w:hint="eastAsia"/>
          <w:b/>
          <w:kern w:val="0"/>
          <w:sz w:val="20"/>
          <w:szCs w:val="20"/>
        </w:rPr>
        <w:t>D</w:t>
      </w:r>
      <w:r w:rsidR="005815E8" w:rsidRPr="005815E8">
        <w:rPr>
          <w:rFonts w:ascii="Arial" w:eastAsia="游ゴシック Medium" w:hAnsi="Arial"/>
          <w:b/>
          <w:kern w:val="0"/>
          <w:sz w:val="20"/>
          <w:szCs w:val="20"/>
        </w:rPr>
        <w:t>ay</w:t>
      </w:r>
      <w:r w:rsidR="00CB1E70">
        <w:rPr>
          <w:rFonts w:ascii="Arial" w:eastAsia="DengXian" w:hAnsi="Arial" w:hint="eastAsia"/>
          <w:b/>
          <w:kern w:val="0"/>
          <w:sz w:val="20"/>
          <w:szCs w:val="20"/>
          <w:lang w:eastAsia="zh-CN"/>
        </w:rPr>
        <w:t>1</w:t>
      </w:r>
      <w:r w:rsidR="005815E8" w:rsidRPr="005815E8">
        <w:rPr>
          <w:rFonts w:ascii="Arial" w:eastAsia="游ゴシック Medium" w:hAnsi="Arial"/>
          <w:b/>
          <w:kern w:val="0"/>
          <w:sz w:val="20"/>
          <w:szCs w:val="20"/>
        </w:rPr>
        <w:t xml:space="preserve">, and more dynamic approaches </w:t>
      </w:r>
      <w:r w:rsidR="005815E8">
        <w:rPr>
          <w:rFonts w:ascii="Arial" w:eastAsia="DengXian" w:hAnsi="Arial" w:hint="eastAsia"/>
          <w:b/>
          <w:kern w:val="0"/>
          <w:sz w:val="20"/>
          <w:szCs w:val="20"/>
          <w:lang w:eastAsia="zh-CN"/>
        </w:rPr>
        <w:t>can</w:t>
      </w:r>
      <w:r w:rsidR="005815E8" w:rsidRPr="005815E8">
        <w:rPr>
          <w:rFonts w:ascii="Arial" w:eastAsia="游ゴシック Medium" w:hAnsi="Arial"/>
          <w:b/>
          <w:kern w:val="0"/>
          <w:sz w:val="20"/>
          <w:szCs w:val="20"/>
        </w:rPr>
        <w:t xml:space="preserve"> be </w:t>
      </w:r>
      <w:r w:rsidR="005815E8">
        <w:rPr>
          <w:rFonts w:ascii="Arial" w:eastAsia="DengXian" w:hAnsi="Arial" w:hint="eastAsia"/>
          <w:b/>
          <w:kern w:val="0"/>
          <w:sz w:val="20"/>
          <w:szCs w:val="20"/>
          <w:lang w:eastAsia="zh-CN"/>
        </w:rPr>
        <w:t>considered</w:t>
      </w:r>
      <w:r w:rsidR="005815E8" w:rsidRPr="005815E8">
        <w:rPr>
          <w:rFonts w:ascii="Arial" w:eastAsia="游ゴシック Medium" w:hAnsi="Arial"/>
          <w:b/>
          <w:kern w:val="0"/>
          <w:sz w:val="20"/>
          <w:szCs w:val="20"/>
        </w:rPr>
        <w:t xml:space="preserve"> to enable faster and more efficient paging adaptation.</w:t>
      </w:r>
    </w:p>
    <w:p w14:paraId="68A01A12" w14:textId="77777777" w:rsidR="003C38D3" w:rsidRDefault="003C38D3" w:rsidP="00167EC1">
      <w:pPr>
        <w:widowControl/>
        <w:spacing w:after="120" w:line="240" w:lineRule="atLeast"/>
        <w:rPr>
          <w:rFonts w:ascii="Arial" w:eastAsia="DengXian" w:hAnsi="Arial"/>
          <w:kern w:val="0"/>
          <w:sz w:val="20"/>
          <w:szCs w:val="20"/>
          <w:lang w:eastAsia="zh-CN"/>
        </w:rPr>
      </w:pPr>
    </w:p>
    <w:p w14:paraId="2998ABB3" w14:textId="633543C3" w:rsidR="006A0210" w:rsidRDefault="00B90D38" w:rsidP="008D64A4">
      <w:pPr>
        <w:widowControl/>
        <w:spacing w:after="120" w:line="240" w:lineRule="atLeast"/>
        <w:rPr>
          <w:rFonts w:ascii="Arial" w:hAnsi="Arial"/>
          <w:kern w:val="0"/>
          <w:sz w:val="20"/>
          <w:szCs w:val="20"/>
        </w:rPr>
      </w:pPr>
      <w:r w:rsidRPr="00B90D38">
        <w:rPr>
          <w:rFonts w:ascii="Arial" w:eastAsia="DengXian" w:hAnsi="Arial"/>
          <w:kern w:val="0"/>
          <w:sz w:val="20"/>
          <w:szCs w:val="20"/>
          <w:lang w:eastAsia="zh-CN"/>
        </w:rPr>
        <w:t xml:space="preserve">There is an inherent association between SSBs and paging monitoring occasions. Specifically, each PDCCH monitoring occasion for paging (PMO) is associated with an SSB for beam determination. Furthermore, prior to performing paging monitoring, the UE shall acquire </w:t>
      </w:r>
      <w:r>
        <w:rPr>
          <w:rFonts w:ascii="Arial" w:eastAsia="DengXian" w:hAnsi="Arial" w:hint="eastAsia"/>
          <w:kern w:val="0"/>
          <w:sz w:val="20"/>
          <w:szCs w:val="20"/>
          <w:lang w:eastAsia="zh-CN"/>
        </w:rPr>
        <w:t>2</w:t>
      </w:r>
      <w:r w:rsidRPr="00B90D38">
        <w:rPr>
          <w:rFonts w:ascii="Arial" w:eastAsia="DengXian" w:hAnsi="Arial"/>
          <w:kern w:val="0"/>
          <w:sz w:val="20"/>
          <w:szCs w:val="20"/>
          <w:lang w:eastAsia="zh-CN"/>
        </w:rPr>
        <w:t xml:space="preserve"> or </w:t>
      </w:r>
      <w:r>
        <w:rPr>
          <w:rFonts w:ascii="Arial" w:eastAsia="DengXian" w:hAnsi="Arial" w:hint="eastAsia"/>
          <w:kern w:val="0"/>
          <w:sz w:val="20"/>
          <w:szCs w:val="20"/>
          <w:lang w:eastAsia="zh-CN"/>
        </w:rPr>
        <w:t>3</w:t>
      </w:r>
      <w:r w:rsidRPr="00B90D38">
        <w:rPr>
          <w:rFonts w:ascii="Arial" w:eastAsia="DengXian" w:hAnsi="Arial"/>
          <w:kern w:val="0"/>
          <w:sz w:val="20"/>
          <w:szCs w:val="20"/>
          <w:lang w:eastAsia="zh-CN"/>
        </w:rPr>
        <w:t xml:space="preserve"> SSBs to achieve finer synchronization.</w:t>
      </w:r>
      <w:r>
        <w:rPr>
          <w:rFonts w:ascii="Arial" w:eastAsia="DengXian" w:hAnsi="Arial" w:hint="eastAsia"/>
          <w:kern w:val="0"/>
          <w:sz w:val="20"/>
          <w:szCs w:val="20"/>
          <w:lang w:eastAsia="zh-CN"/>
        </w:rPr>
        <w:t xml:space="preserve"> </w:t>
      </w:r>
      <w:r w:rsidRPr="00B90D38">
        <w:rPr>
          <w:rFonts w:ascii="Arial" w:eastAsia="DengXian" w:hAnsi="Arial"/>
          <w:kern w:val="0"/>
          <w:sz w:val="20"/>
          <w:szCs w:val="20"/>
          <w:lang w:eastAsia="zh-CN"/>
        </w:rPr>
        <w:t>This implies that any change in the SSB periodicity</w:t>
      </w:r>
      <w:r w:rsidR="00ED5439">
        <w:rPr>
          <w:rFonts w:ascii="Arial" w:eastAsia="DengXian" w:hAnsi="Arial" w:hint="eastAsia"/>
          <w:kern w:val="0"/>
          <w:sz w:val="20"/>
          <w:szCs w:val="20"/>
          <w:lang w:eastAsia="zh-CN"/>
        </w:rPr>
        <w:t xml:space="preserve"> or </w:t>
      </w:r>
      <w:r w:rsidR="00ED5439" w:rsidRPr="00B90D38">
        <w:rPr>
          <w:rFonts w:ascii="Arial" w:eastAsia="DengXian" w:hAnsi="Arial"/>
          <w:kern w:val="0"/>
          <w:sz w:val="20"/>
          <w:szCs w:val="20"/>
          <w:lang w:eastAsia="zh-CN"/>
        </w:rPr>
        <w:t>SSB pattern</w:t>
      </w:r>
      <w:r w:rsidR="00ED5439">
        <w:rPr>
          <w:rFonts w:ascii="Arial" w:eastAsia="DengXian" w:hAnsi="Arial" w:hint="eastAsia"/>
          <w:kern w:val="0"/>
          <w:sz w:val="20"/>
          <w:szCs w:val="20"/>
          <w:lang w:eastAsia="zh-CN"/>
        </w:rPr>
        <w:t xml:space="preserve"> may</w:t>
      </w:r>
      <w:r w:rsidRPr="00B90D38">
        <w:rPr>
          <w:rFonts w:ascii="Arial" w:eastAsia="DengXian" w:hAnsi="Arial"/>
          <w:kern w:val="0"/>
          <w:sz w:val="20"/>
          <w:szCs w:val="20"/>
          <w:lang w:eastAsia="zh-CN"/>
        </w:rPr>
        <w:t xml:space="preserve"> </w:t>
      </w:r>
      <w:r w:rsidR="0024544F">
        <w:rPr>
          <w:rFonts w:ascii="Arial" w:eastAsia="DengXian" w:hAnsi="Arial" w:hint="eastAsia"/>
          <w:kern w:val="0"/>
          <w:sz w:val="20"/>
          <w:szCs w:val="20"/>
          <w:lang w:eastAsia="zh-CN"/>
        </w:rPr>
        <w:t>impact</w:t>
      </w:r>
      <w:r w:rsidRPr="00B90D38">
        <w:rPr>
          <w:rFonts w:ascii="Arial" w:eastAsia="DengXian" w:hAnsi="Arial"/>
          <w:kern w:val="0"/>
          <w:sz w:val="20"/>
          <w:szCs w:val="20"/>
          <w:lang w:eastAsia="zh-CN"/>
        </w:rPr>
        <w:t xml:space="preserve"> the paging </w:t>
      </w:r>
      <w:r w:rsidR="0024544F">
        <w:rPr>
          <w:rFonts w:ascii="Arial" w:eastAsia="DengXian" w:hAnsi="Arial" w:hint="eastAsia"/>
          <w:kern w:val="0"/>
          <w:sz w:val="20"/>
          <w:szCs w:val="20"/>
          <w:lang w:eastAsia="zh-CN"/>
        </w:rPr>
        <w:t>monitoring</w:t>
      </w:r>
      <w:r w:rsidRPr="00B90D38">
        <w:rPr>
          <w:rFonts w:ascii="Arial" w:eastAsia="DengXian" w:hAnsi="Arial"/>
          <w:kern w:val="0"/>
          <w:sz w:val="20"/>
          <w:szCs w:val="20"/>
          <w:lang w:eastAsia="zh-CN"/>
        </w:rPr>
        <w:t xml:space="preserve">. For </w:t>
      </w:r>
      <w:r w:rsidR="009E201F">
        <w:rPr>
          <w:rFonts w:ascii="Arial" w:eastAsia="DengXian" w:hAnsi="Arial" w:hint="eastAsia"/>
          <w:kern w:val="0"/>
          <w:sz w:val="20"/>
          <w:szCs w:val="20"/>
          <w:lang w:eastAsia="zh-CN"/>
        </w:rPr>
        <w:t>example</w:t>
      </w:r>
      <w:r w:rsidRPr="00B90D38">
        <w:rPr>
          <w:rFonts w:ascii="Arial" w:eastAsia="DengXian" w:hAnsi="Arial"/>
          <w:kern w:val="0"/>
          <w:sz w:val="20"/>
          <w:szCs w:val="20"/>
          <w:lang w:eastAsia="zh-CN"/>
        </w:rPr>
        <w:t xml:space="preserve">, </w:t>
      </w:r>
      <w:r w:rsidR="00B41AC6">
        <w:rPr>
          <w:rFonts w:ascii="Arial" w:eastAsia="DengXian" w:hAnsi="Arial" w:hint="eastAsia"/>
          <w:kern w:val="0"/>
          <w:sz w:val="20"/>
          <w:szCs w:val="20"/>
          <w:lang w:eastAsia="zh-CN"/>
        </w:rPr>
        <w:t>if</w:t>
      </w:r>
      <w:r w:rsidRPr="00B90D38">
        <w:rPr>
          <w:rFonts w:ascii="Arial" w:eastAsia="DengXian" w:hAnsi="Arial"/>
          <w:kern w:val="0"/>
          <w:sz w:val="20"/>
          <w:szCs w:val="20"/>
          <w:lang w:eastAsia="zh-CN"/>
        </w:rPr>
        <w:t xml:space="preserve"> the SSB periodicity is </w:t>
      </w:r>
      <w:r w:rsidR="00B41AC6">
        <w:rPr>
          <w:rFonts w:ascii="Arial" w:eastAsia="DengXian" w:hAnsi="Arial" w:hint="eastAsia"/>
          <w:kern w:val="0"/>
          <w:sz w:val="20"/>
          <w:szCs w:val="20"/>
          <w:lang w:eastAsia="zh-CN"/>
        </w:rPr>
        <w:t>extended to 160ms</w:t>
      </w:r>
      <w:r w:rsidRPr="00B90D38">
        <w:rPr>
          <w:rFonts w:ascii="Arial" w:eastAsia="DengXian" w:hAnsi="Arial"/>
          <w:kern w:val="0"/>
          <w:sz w:val="20"/>
          <w:szCs w:val="20"/>
          <w:lang w:eastAsia="zh-CN"/>
        </w:rPr>
        <w:t xml:space="preserve">, </w:t>
      </w:r>
      <w:r w:rsidR="00774036">
        <w:rPr>
          <w:rFonts w:ascii="Arial" w:eastAsia="DengXian" w:hAnsi="Arial" w:hint="eastAsia"/>
          <w:kern w:val="0"/>
          <w:sz w:val="20"/>
          <w:szCs w:val="20"/>
          <w:lang w:eastAsia="zh-CN"/>
        </w:rPr>
        <w:t>keeping</w:t>
      </w:r>
      <w:r w:rsidR="00B41AC6" w:rsidRPr="00B41AC6">
        <w:rPr>
          <w:rFonts w:ascii="Arial" w:eastAsia="DengXian" w:hAnsi="Arial"/>
          <w:kern w:val="0"/>
          <w:sz w:val="20"/>
          <w:szCs w:val="20"/>
          <w:lang w:eastAsia="zh-CN"/>
        </w:rPr>
        <w:t xml:space="preserve"> a dense paging cycle with a periodicity smaller than the SSB periodicity </w:t>
      </w:r>
      <w:r w:rsidR="009F474B">
        <w:rPr>
          <w:rFonts w:ascii="Arial" w:eastAsia="DengXian" w:hAnsi="Arial" w:hint="eastAsia"/>
          <w:kern w:val="0"/>
          <w:sz w:val="20"/>
          <w:szCs w:val="20"/>
          <w:lang w:eastAsia="zh-CN"/>
        </w:rPr>
        <w:t>may</w:t>
      </w:r>
      <w:r w:rsidR="00080999" w:rsidRPr="00080999">
        <w:rPr>
          <w:rFonts w:ascii="Arial" w:eastAsia="DengXian" w:hAnsi="Arial"/>
          <w:kern w:val="0"/>
          <w:sz w:val="20"/>
          <w:szCs w:val="20"/>
          <w:lang w:eastAsia="zh-CN"/>
        </w:rPr>
        <w:t xml:space="preserve"> not</w:t>
      </w:r>
      <w:r w:rsidR="009F474B">
        <w:rPr>
          <w:rFonts w:ascii="Arial" w:eastAsia="DengXian" w:hAnsi="Arial" w:hint="eastAsia"/>
          <w:kern w:val="0"/>
          <w:sz w:val="20"/>
          <w:szCs w:val="20"/>
          <w:lang w:eastAsia="zh-CN"/>
        </w:rPr>
        <w:t xml:space="preserve"> be</w:t>
      </w:r>
      <w:r w:rsidR="00080999" w:rsidRPr="00080999">
        <w:rPr>
          <w:rFonts w:ascii="Arial" w:eastAsia="DengXian" w:hAnsi="Arial"/>
          <w:kern w:val="0"/>
          <w:sz w:val="20"/>
          <w:szCs w:val="20"/>
          <w:lang w:eastAsia="zh-CN"/>
        </w:rPr>
        <w:t xml:space="preserve"> optimal</w:t>
      </w:r>
      <w:r w:rsidR="00B41AC6" w:rsidRPr="00B41AC6">
        <w:rPr>
          <w:rFonts w:ascii="Arial" w:eastAsia="DengXian" w:hAnsi="Arial"/>
          <w:kern w:val="0"/>
          <w:sz w:val="20"/>
          <w:szCs w:val="20"/>
          <w:lang w:eastAsia="zh-CN"/>
        </w:rPr>
        <w:t>.</w:t>
      </w:r>
      <w:r w:rsidR="0068205B">
        <w:rPr>
          <w:rFonts w:ascii="Arial" w:eastAsia="DengXian" w:hAnsi="Arial" w:hint="eastAsia"/>
          <w:kern w:val="0"/>
          <w:sz w:val="20"/>
          <w:szCs w:val="20"/>
          <w:lang w:eastAsia="zh-CN"/>
        </w:rPr>
        <w:t xml:space="preserve"> </w:t>
      </w:r>
      <w:r w:rsidR="006A0210" w:rsidRPr="006A0210">
        <w:rPr>
          <w:rFonts w:ascii="Arial" w:eastAsia="DengXian" w:hAnsi="Arial"/>
          <w:kern w:val="0"/>
          <w:sz w:val="20"/>
          <w:szCs w:val="20"/>
          <w:lang w:eastAsia="zh-CN"/>
        </w:rPr>
        <w:t xml:space="preserve">Therefore, </w:t>
      </w:r>
      <w:r w:rsidR="006A0210">
        <w:rPr>
          <w:rFonts w:ascii="Arial" w:eastAsia="DengXian" w:hAnsi="Arial" w:hint="eastAsia"/>
          <w:kern w:val="0"/>
          <w:sz w:val="20"/>
          <w:szCs w:val="20"/>
          <w:lang w:eastAsia="zh-CN"/>
        </w:rPr>
        <w:t>t</w:t>
      </w:r>
      <w:r w:rsidR="006A0210" w:rsidRPr="0068205B">
        <w:rPr>
          <w:rFonts w:ascii="Arial" w:eastAsia="DengXian" w:hAnsi="Arial"/>
          <w:kern w:val="0"/>
          <w:sz w:val="20"/>
          <w:szCs w:val="20"/>
          <w:lang w:eastAsia="zh-CN"/>
        </w:rPr>
        <w:t>o achieve a more energy-efficient system</w:t>
      </w:r>
      <w:r w:rsidR="006A0210" w:rsidRPr="006A0210">
        <w:rPr>
          <w:rFonts w:ascii="Arial" w:eastAsia="DengXian" w:hAnsi="Arial"/>
          <w:kern w:val="0"/>
          <w:sz w:val="20"/>
          <w:szCs w:val="20"/>
          <w:lang w:eastAsia="zh-CN"/>
        </w:rPr>
        <w:t xml:space="preserve">, 6G could </w:t>
      </w:r>
      <w:r w:rsidR="006A0210">
        <w:rPr>
          <w:rFonts w:ascii="Arial" w:eastAsia="DengXian" w:hAnsi="Arial" w:hint="eastAsia"/>
          <w:kern w:val="0"/>
          <w:sz w:val="20"/>
          <w:szCs w:val="20"/>
          <w:lang w:eastAsia="zh-CN"/>
        </w:rPr>
        <w:t>study</w:t>
      </w:r>
      <w:r w:rsidR="006A0210" w:rsidRPr="006A0210">
        <w:rPr>
          <w:rFonts w:ascii="Arial" w:eastAsia="DengXian" w:hAnsi="Arial"/>
          <w:kern w:val="0"/>
          <w:sz w:val="20"/>
          <w:szCs w:val="20"/>
          <w:lang w:eastAsia="zh-CN"/>
        </w:rPr>
        <w:t xml:space="preserve"> the joint design or </w:t>
      </w:r>
      <w:r w:rsidR="006A0210">
        <w:rPr>
          <w:rFonts w:ascii="Arial" w:eastAsia="DengXian" w:hAnsi="Arial" w:hint="eastAsia"/>
          <w:kern w:val="0"/>
          <w:sz w:val="20"/>
          <w:szCs w:val="20"/>
          <w:lang w:eastAsia="zh-CN"/>
        </w:rPr>
        <w:t xml:space="preserve">adaptation </w:t>
      </w:r>
      <w:r w:rsidR="006A0210" w:rsidRPr="006A0210">
        <w:rPr>
          <w:rFonts w:ascii="Arial" w:eastAsia="DengXian" w:hAnsi="Arial"/>
          <w:kern w:val="0"/>
          <w:sz w:val="20"/>
          <w:szCs w:val="20"/>
          <w:lang w:eastAsia="zh-CN"/>
        </w:rPr>
        <w:t>of common channels and signals</w:t>
      </w:r>
      <w:r w:rsidR="006A0210">
        <w:rPr>
          <w:rFonts w:ascii="Arial" w:eastAsia="DengXian" w:hAnsi="Arial" w:hint="eastAsia"/>
          <w:kern w:val="0"/>
          <w:sz w:val="20"/>
          <w:szCs w:val="20"/>
          <w:lang w:eastAsia="zh-CN"/>
        </w:rPr>
        <w:t xml:space="preserve">, </w:t>
      </w:r>
      <w:r w:rsidR="006A0210" w:rsidRPr="006A0210">
        <w:rPr>
          <w:rFonts w:ascii="Arial" w:eastAsia="DengXian" w:hAnsi="Arial"/>
          <w:kern w:val="0"/>
          <w:sz w:val="20"/>
          <w:szCs w:val="20"/>
          <w:lang w:eastAsia="zh-CN"/>
        </w:rPr>
        <w:t xml:space="preserve">such as coordination between SSB and paging. </w:t>
      </w:r>
      <w:r w:rsidR="006A0210">
        <w:rPr>
          <w:rFonts w:ascii="Arial" w:eastAsia="DengXian" w:hAnsi="Arial" w:hint="eastAsia"/>
          <w:kern w:val="0"/>
          <w:sz w:val="20"/>
          <w:szCs w:val="20"/>
          <w:lang w:eastAsia="zh-CN"/>
        </w:rPr>
        <w:t>Specially</w:t>
      </w:r>
      <w:r w:rsidR="006A0210" w:rsidRPr="006A0210">
        <w:rPr>
          <w:rFonts w:ascii="Arial" w:eastAsia="DengXian" w:hAnsi="Arial"/>
          <w:kern w:val="0"/>
          <w:sz w:val="20"/>
          <w:szCs w:val="20"/>
          <w:lang w:eastAsia="zh-CN"/>
        </w:rPr>
        <w:t>, extending the SSB periodicity would lead to a corresponding extension of the paging cycle.</w:t>
      </w:r>
    </w:p>
    <w:p w14:paraId="5B70E1FF" w14:textId="6D67FBD9" w:rsidR="00FB4FAB" w:rsidRPr="00FB4FAB" w:rsidRDefault="00FB4FAB" w:rsidP="008D64A4">
      <w:pPr>
        <w:widowControl/>
        <w:spacing w:after="120" w:line="240" w:lineRule="atLeast"/>
        <w:rPr>
          <w:rFonts w:ascii="Arial" w:hAnsi="Arial"/>
          <w:kern w:val="0"/>
          <w:sz w:val="20"/>
          <w:szCs w:val="20"/>
        </w:rPr>
      </w:pPr>
      <w:proofErr w:type="gramStart"/>
      <w:r>
        <w:rPr>
          <w:rFonts w:ascii="Arial" w:hAnsi="Arial" w:hint="eastAsia"/>
          <w:kern w:val="0"/>
          <w:sz w:val="20"/>
          <w:szCs w:val="20"/>
        </w:rPr>
        <w:t>Basically</w:t>
      </w:r>
      <w:proofErr w:type="gramEnd"/>
      <w:r>
        <w:rPr>
          <w:rFonts w:ascii="Arial" w:hAnsi="Arial" w:hint="eastAsia"/>
          <w:kern w:val="0"/>
          <w:sz w:val="20"/>
          <w:szCs w:val="20"/>
        </w:rPr>
        <w:t xml:space="preserve"> the </w:t>
      </w:r>
      <w:r w:rsidR="00B30F44">
        <w:rPr>
          <w:rFonts w:ascii="Arial" w:hAnsi="Arial" w:hint="eastAsia"/>
          <w:kern w:val="0"/>
          <w:sz w:val="20"/>
          <w:szCs w:val="20"/>
        </w:rPr>
        <w:t xml:space="preserve">common channel </w:t>
      </w:r>
      <w:r>
        <w:rPr>
          <w:rFonts w:ascii="Arial" w:hAnsi="Arial" w:hint="eastAsia"/>
          <w:kern w:val="0"/>
          <w:sz w:val="20"/>
          <w:szCs w:val="20"/>
        </w:rPr>
        <w:t>design</w:t>
      </w:r>
      <w:r w:rsidR="00B30F44">
        <w:rPr>
          <w:rFonts w:ascii="Arial" w:hAnsi="Arial" w:hint="eastAsia"/>
          <w:kern w:val="0"/>
          <w:sz w:val="20"/>
          <w:szCs w:val="20"/>
        </w:rPr>
        <w:t xml:space="preserve"> (e.g. SSB)</w:t>
      </w:r>
      <w:r>
        <w:rPr>
          <w:rFonts w:ascii="Arial" w:hAnsi="Arial" w:hint="eastAsia"/>
          <w:kern w:val="0"/>
          <w:sz w:val="20"/>
          <w:szCs w:val="20"/>
        </w:rPr>
        <w:t xml:space="preserve"> is led by RAN1, so RAN2 should collaborate with RAN1 for system-wide optimization for </w:t>
      </w:r>
      <w:r w:rsidR="00B30F44">
        <w:rPr>
          <w:rFonts w:ascii="Arial" w:hAnsi="Arial" w:hint="eastAsia"/>
          <w:kern w:val="0"/>
          <w:sz w:val="20"/>
          <w:szCs w:val="20"/>
        </w:rPr>
        <w:t xml:space="preserve">the </w:t>
      </w:r>
      <w:r>
        <w:rPr>
          <w:rFonts w:ascii="Arial" w:hAnsi="Arial" w:hint="eastAsia"/>
          <w:kern w:val="0"/>
          <w:sz w:val="20"/>
          <w:szCs w:val="20"/>
        </w:rPr>
        <w:t>paging.</w:t>
      </w:r>
    </w:p>
    <w:p w14:paraId="48C763C4" w14:textId="7F14C829" w:rsidR="0068205B" w:rsidRPr="001C74A0" w:rsidRDefault="0068205B" w:rsidP="0068205B">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sidR="00B236DE">
        <w:rPr>
          <w:rFonts w:ascii="Arial" w:eastAsia="游ゴシック Medium" w:hAnsi="Arial" w:hint="eastAsia"/>
          <w:b/>
          <w:kern w:val="0"/>
          <w:sz w:val="20"/>
          <w:szCs w:val="20"/>
        </w:rPr>
        <w:t>6</w:t>
      </w:r>
      <w:r w:rsidRPr="00123DC1">
        <w:rPr>
          <w:rFonts w:ascii="Arial" w:eastAsia="游ゴシック Medium" w:hAnsi="Arial" w:hint="eastAsia"/>
          <w:b/>
          <w:kern w:val="0"/>
          <w:sz w:val="20"/>
          <w:szCs w:val="20"/>
        </w:rPr>
        <w:t xml:space="preserve">: </w:t>
      </w:r>
      <w:r w:rsidR="001522BA">
        <w:rPr>
          <w:rFonts w:ascii="Arial" w:eastAsia="DengXian" w:hAnsi="Arial" w:hint="eastAsia"/>
          <w:b/>
          <w:kern w:val="0"/>
          <w:sz w:val="20"/>
          <w:szCs w:val="20"/>
          <w:lang w:eastAsia="zh-CN"/>
        </w:rPr>
        <w:t>RAN2 to study j</w:t>
      </w:r>
      <w:r w:rsidR="00DD2AD6">
        <w:rPr>
          <w:rFonts w:ascii="Arial" w:eastAsia="DengXian" w:hAnsi="Arial" w:hint="eastAsia"/>
          <w:b/>
          <w:kern w:val="0"/>
          <w:sz w:val="20"/>
          <w:szCs w:val="20"/>
          <w:lang w:eastAsia="zh-CN"/>
        </w:rPr>
        <w:t xml:space="preserve">oint </w:t>
      </w:r>
      <w:r w:rsidR="00B331A8">
        <w:rPr>
          <w:rFonts w:ascii="Arial" w:eastAsia="DengXian" w:hAnsi="Arial" w:hint="eastAsia"/>
          <w:b/>
          <w:kern w:val="0"/>
          <w:sz w:val="20"/>
          <w:szCs w:val="20"/>
          <w:lang w:eastAsia="zh-CN"/>
        </w:rPr>
        <w:t xml:space="preserve">design or </w:t>
      </w:r>
      <w:r w:rsidR="00B639C3">
        <w:rPr>
          <w:rFonts w:ascii="Arial" w:eastAsia="DengXian" w:hAnsi="Arial" w:hint="eastAsia"/>
          <w:b/>
          <w:kern w:val="0"/>
          <w:sz w:val="20"/>
          <w:szCs w:val="20"/>
          <w:lang w:eastAsia="zh-CN"/>
        </w:rPr>
        <w:t>adaptation</w:t>
      </w:r>
      <w:r w:rsidRPr="0068205B">
        <w:rPr>
          <w:rFonts w:ascii="Arial" w:eastAsia="游ゴシック Medium" w:hAnsi="Arial"/>
          <w:b/>
          <w:kern w:val="0"/>
          <w:sz w:val="20"/>
          <w:szCs w:val="20"/>
        </w:rPr>
        <w:t xml:space="preserve"> of common channels</w:t>
      </w:r>
      <w:r w:rsidR="006A0210">
        <w:rPr>
          <w:rFonts w:ascii="Arial" w:eastAsia="DengXian" w:hAnsi="Arial" w:hint="eastAsia"/>
          <w:b/>
          <w:kern w:val="0"/>
          <w:sz w:val="20"/>
          <w:szCs w:val="20"/>
          <w:lang w:eastAsia="zh-CN"/>
        </w:rPr>
        <w:t xml:space="preserve"> and </w:t>
      </w:r>
      <w:r w:rsidRPr="0068205B">
        <w:rPr>
          <w:rFonts w:ascii="Arial" w:eastAsia="游ゴシック Medium" w:hAnsi="Arial"/>
          <w:b/>
          <w:kern w:val="0"/>
          <w:sz w:val="20"/>
          <w:szCs w:val="20"/>
        </w:rPr>
        <w:t>signals</w:t>
      </w:r>
      <w:r w:rsidR="003F25A1" w:rsidRPr="003F25A1">
        <w:rPr>
          <w:rFonts w:ascii="Arial" w:eastAsia="游ゴシック Medium" w:hAnsi="Arial" w:hint="eastAsia"/>
          <w:b/>
          <w:kern w:val="0"/>
          <w:sz w:val="20"/>
          <w:szCs w:val="20"/>
        </w:rPr>
        <w:t xml:space="preserve"> </w:t>
      </w:r>
      <w:r w:rsidR="003F25A1" w:rsidRPr="003F25A1">
        <w:rPr>
          <w:rFonts w:ascii="Arial" w:eastAsia="游ゴシック Medium" w:hAnsi="Arial"/>
          <w:b/>
          <w:kern w:val="0"/>
          <w:sz w:val="20"/>
          <w:szCs w:val="20"/>
        </w:rPr>
        <w:t xml:space="preserve">(e.g., </w:t>
      </w:r>
      <w:r w:rsidR="003F25A1" w:rsidRPr="003F25A1">
        <w:rPr>
          <w:rFonts w:ascii="Arial" w:eastAsia="游ゴシック Medium" w:hAnsi="Arial" w:hint="eastAsia"/>
          <w:b/>
          <w:kern w:val="0"/>
          <w:sz w:val="20"/>
          <w:szCs w:val="20"/>
        </w:rPr>
        <w:t xml:space="preserve">between </w:t>
      </w:r>
      <w:r w:rsidR="003F25A1" w:rsidRPr="003F25A1">
        <w:rPr>
          <w:rFonts w:ascii="Arial" w:eastAsia="游ゴシック Medium" w:hAnsi="Arial"/>
          <w:b/>
          <w:kern w:val="0"/>
          <w:sz w:val="20"/>
          <w:szCs w:val="20"/>
        </w:rPr>
        <w:t>SSB and paging)</w:t>
      </w:r>
      <w:r w:rsidR="00E37510">
        <w:rPr>
          <w:rFonts w:ascii="Arial" w:eastAsia="游ゴシック Medium" w:hAnsi="Arial" w:hint="eastAsia"/>
          <w:b/>
          <w:kern w:val="0"/>
          <w:sz w:val="20"/>
          <w:szCs w:val="20"/>
        </w:rPr>
        <w:t xml:space="preserve"> by collaborating with RAN1</w:t>
      </w:r>
      <w:r w:rsidR="001C74A0" w:rsidRPr="003F25A1">
        <w:rPr>
          <w:rFonts w:ascii="Arial" w:eastAsia="游ゴシック Medium" w:hAnsi="Arial" w:hint="eastAsia"/>
          <w:b/>
          <w:kern w:val="0"/>
          <w:sz w:val="20"/>
          <w:szCs w:val="20"/>
        </w:rPr>
        <w:t>.</w:t>
      </w:r>
    </w:p>
    <w:p w14:paraId="1DA7D2FC" w14:textId="77777777" w:rsidR="008C418C" w:rsidRPr="008C418C" w:rsidRDefault="008C418C" w:rsidP="008D64A4">
      <w:pPr>
        <w:widowControl/>
        <w:spacing w:after="120" w:line="240" w:lineRule="atLeast"/>
        <w:rPr>
          <w:rFonts w:ascii="Arial" w:hAnsi="Arial"/>
          <w:kern w:val="0"/>
          <w:sz w:val="20"/>
          <w:szCs w:val="20"/>
        </w:rPr>
      </w:pPr>
    </w:p>
    <w:p w14:paraId="72B943B3" w14:textId="696DDA9A" w:rsidR="00FA4E0E" w:rsidRPr="00F5558C" w:rsidRDefault="00FA4E0E" w:rsidP="008D64A4">
      <w:pPr>
        <w:widowControl/>
        <w:spacing w:after="120" w:line="240" w:lineRule="atLeast"/>
        <w:rPr>
          <w:rFonts w:ascii="Arial" w:eastAsia="DengXian" w:hAnsi="Arial"/>
          <w:kern w:val="0"/>
          <w:sz w:val="28"/>
          <w:szCs w:val="20"/>
          <w:lang w:eastAsia="zh-CN"/>
        </w:rPr>
      </w:pPr>
      <w:r w:rsidRPr="00F5558C">
        <w:rPr>
          <w:rFonts w:ascii="Arial" w:eastAsia="DengXian" w:hAnsi="Arial"/>
          <w:kern w:val="0"/>
          <w:sz w:val="28"/>
          <w:szCs w:val="20"/>
          <w:lang w:eastAsia="zh-CN"/>
        </w:rPr>
        <w:t>2.</w:t>
      </w:r>
      <w:r w:rsidR="008C418C">
        <w:rPr>
          <w:rFonts w:ascii="Arial" w:hAnsi="Arial" w:hint="eastAsia"/>
          <w:kern w:val="0"/>
          <w:sz w:val="28"/>
          <w:szCs w:val="20"/>
        </w:rPr>
        <w:t>4</w:t>
      </w:r>
      <w:r w:rsidRPr="00F5558C">
        <w:rPr>
          <w:rFonts w:ascii="Arial" w:eastAsia="DengXian" w:hAnsi="Arial"/>
          <w:kern w:val="0"/>
          <w:sz w:val="28"/>
          <w:szCs w:val="20"/>
          <w:lang w:eastAsia="zh-CN"/>
        </w:rPr>
        <w:t xml:space="preserve"> UE power saving</w:t>
      </w:r>
    </w:p>
    <w:p w14:paraId="5012206E" w14:textId="57C396B5" w:rsidR="00FA4E0E" w:rsidRDefault="00FA4E0E"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w:t>
      </w:r>
      <w:r>
        <w:rPr>
          <w:rFonts w:ascii="Arial" w:eastAsia="DengXian" w:hAnsi="Arial" w:hint="eastAsia"/>
          <w:kern w:val="0"/>
          <w:sz w:val="20"/>
          <w:szCs w:val="20"/>
          <w:lang w:eastAsia="zh-CN"/>
        </w:rPr>
        <w: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consumption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performance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directly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determines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availability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user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experience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ecological</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scalability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communication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services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serves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pillar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supporting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efficient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operation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modern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communication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systems</w:t>
      </w:r>
      <w:r>
        <w:rPr>
          <w:rFonts w:ascii="Arial" w:eastAsia="DengXian" w:hAnsi="Arial"/>
          <w:kern w:val="0"/>
          <w:sz w:val="20"/>
          <w:szCs w:val="20"/>
          <w:lang w:eastAsia="zh-CN"/>
        </w:rPr>
        <w:t>.</w:t>
      </w:r>
      <w:r w:rsidR="00506764">
        <w:rPr>
          <w:rFonts w:ascii="Arial" w:eastAsia="DengXian" w:hAnsi="Arial"/>
          <w:kern w:val="0"/>
          <w:sz w:val="20"/>
          <w:szCs w:val="20"/>
          <w:lang w:eastAsia="zh-CN"/>
        </w:rPr>
        <w:t xml:space="preserve"> W</w:t>
      </w:r>
      <w:r w:rsidR="00506764">
        <w:rPr>
          <w:rFonts w:ascii="Arial" w:eastAsia="DengXian" w:hAnsi="Arial" w:hint="eastAsia"/>
          <w:kern w:val="0"/>
          <w:sz w:val="20"/>
          <w:szCs w:val="20"/>
          <w:lang w:eastAsia="zh-CN"/>
        </w:rPr>
        <w:t>hether</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it</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is</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daily</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calls</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mobile</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office</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work</w:t>
      </w:r>
      <w:r w:rsidR="00506764">
        <w:rPr>
          <w:rFonts w:ascii="Arial" w:eastAsia="DengXian" w:hAnsi="Arial"/>
          <w:kern w:val="0"/>
          <w:sz w:val="20"/>
          <w:szCs w:val="20"/>
          <w:lang w:eastAsia="zh-CN"/>
        </w:rPr>
        <w:t xml:space="preserve">, HD </w:t>
      </w:r>
      <w:r w:rsidR="00506764">
        <w:rPr>
          <w:rFonts w:ascii="Arial" w:eastAsia="DengXian" w:hAnsi="Arial" w:hint="eastAsia"/>
          <w:kern w:val="0"/>
          <w:sz w:val="20"/>
          <w:szCs w:val="20"/>
          <w:lang w:eastAsia="zh-CN"/>
        </w:rPr>
        <w:t>video</w:t>
      </w:r>
      <w:r w:rsidR="00506764">
        <w:rPr>
          <w:rFonts w:ascii="Arial" w:eastAsia="DengXian" w:hAnsi="Arial"/>
          <w:kern w:val="0"/>
          <w:sz w:val="20"/>
          <w:szCs w:val="20"/>
          <w:lang w:eastAsia="zh-CN"/>
        </w:rPr>
        <w:t>/</w:t>
      </w:r>
      <w:r w:rsidR="00506764">
        <w:rPr>
          <w:rFonts w:ascii="Arial" w:eastAsia="DengXian" w:hAnsi="Arial" w:hint="eastAsia"/>
          <w:kern w:val="0"/>
          <w:sz w:val="20"/>
          <w:szCs w:val="20"/>
          <w:lang w:eastAsia="zh-CN"/>
        </w:rPr>
        <w:t>streaming</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or</w:t>
      </w:r>
      <w:r w:rsidR="00506764">
        <w:rPr>
          <w:rFonts w:ascii="Arial" w:eastAsia="DengXian" w:hAnsi="Arial"/>
          <w:kern w:val="0"/>
          <w:sz w:val="20"/>
          <w:szCs w:val="20"/>
          <w:lang w:eastAsia="zh-CN"/>
        </w:rPr>
        <w:t xml:space="preserve"> I</w:t>
      </w:r>
      <w:r w:rsidR="00506764">
        <w:rPr>
          <w:rFonts w:ascii="Arial" w:eastAsia="DengXian" w:hAnsi="Arial" w:hint="eastAsia"/>
          <w:kern w:val="0"/>
          <w:sz w:val="20"/>
          <w:szCs w:val="20"/>
          <w:lang w:eastAsia="zh-CN"/>
        </w:rPr>
        <w:t>o</w:t>
      </w:r>
      <w:r w:rsidR="00506764">
        <w:rPr>
          <w:rFonts w:ascii="Arial" w:eastAsia="DengXian" w:hAnsi="Arial"/>
          <w:kern w:val="0"/>
          <w:sz w:val="20"/>
          <w:szCs w:val="20"/>
          <w:lang w:eastAsia="zh-CN"/>
        </w:rPr>
        <w:t xml:space="preserve">T </w:t>
      </w:r>
      <w:r w:rsidR="00506764">
        <w:rPr>
          <w:rFonts w:ascii="Arial" w:eastAsia="DengXian" w:hAnsi="Arial" w:hint="eastAsia"/>
          <w:kern w:val="0"/>
          <w:sz w:val="20"/>
          <w:szCs w:val="20"/>
          <w:lang w:eastAsia="zh-CN"/>
        </w:rPr>
        <w:t>data</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collection</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excessive</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power</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consumption</w:t>
      </w:r>
      <w:r w:rsidR="00852559">
        <w:rPr>
          <w:rFonts w:ascii="Arial" w:eastAsia="DengXian" w:hAnsi="Arial"/>
          <w:kern w:val="0"/>
          <w:sz w:val="20"/>
          <w:szCs w:val="20"/>
          <w:lang w:eastAsia="zh-CN"/>
        </w:rPr>
        <w:t xml:space="preserve"> causing device out of power frequently</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may</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interrupt</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the</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service</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process</w:t>
      </w:r>
      <w:r w:rsidR="00506764">
        <w:rPr>
          <w:rFonts w:ascii="Arial" w:eastAsia="DengXian" w:hAnsi="Arial"/>
          <w:kern w:val="0"/>
          <w:sz w:val="20"/>
          <w:szCs w:val="20"/>
          <w:lang w:eastAsia="zh-CN"/>
        </w:rPr>
        <w:t>,</w:t>
      </w:r>
      <w:r w:rsidR="00852559">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therefore</w:t>
      </w:r>
      <w:r w:rsidR="00506764">
        <w:rPr>
          <w:rFonts w:ascii="Arial" w:eastAsia="DengXian" w:hAnsi="Arial"/>
          <w:kern w:val="0"/>
          <w:sz w:val="20"/>
          <w:szCs w:val="20"/>
          <w:lang w:eastAsia="zh-CN"/>
        </w:rPr>
        <w:t xml:space="preserve"> UE </w:t>
      </w:r>
      <w:r w:rsidR="00506764">
        <w:rPr>
          <w:rFonts w:ascii="Arial" w:eastAsia="DengXian" w:hAnsi="Arial" w:hint="eastAsia"/>
          <w:kern w:val="0"/>
          <w:sz w:val="20"/>
          <w:szCs w:val="20"/>
          <w:lang w:eastAsia="zh-CN"/>
        </w:rPr>
        <w:t>power</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saving</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technology</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is</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promising</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to</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be</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deployed</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in</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every</w:t>
      </w:r>
      <w:r w:rsidR="00506764">
        <w:rPr>
          <w:rFonts w:ascii="Arial" w:eastAsia="DengXian" w:hAnsi="Arial"/>
          <w:kern w:val="0"/>
          <w:sz w:val="20"/>
          <w:szCs w:val="20"/>
          <w:lang w:eastAsia="zh-CN"/>
        </w:rPr>
        <w:t xml:space="preserve"> </w:t>
      </w:r>
      <w:r w:rsidR="00506764">
        <w:rPr>
          <w:rFonts w:ascii="Arial" w:eastAsia="DengXian" w:hAnsi="Arial" w:hint="eastAsia"/>
          <w:kern w:val="0"/>
          <w:sz w:val="20"/>
          <w:szCs w:val="20"/>
          <w:lang w:eastAsia="zh-CN"/>
        </w:rPr>
        <w:t>release</w:t>
      </w:r>
      <w:r w:rsidR="00506764">
        <w:rPr>
          <w:rFonts w:ascii="Arial" w:eastAsia="DengXian" w:hAnsi="Arial"/>
          <w:kern w:val="0"/>
          <w:sz w:val="20"/>
          <w:szCs w:val="20"/>
          <w:lang w:eastAsia="zh-CN"/>
        </w:rPr>
        <w:t>.</w:t>
      </w:r>
    </w:p>
    <w:p w14:paraId="35AE6E21" w14:textId="4EA54597" w:rsidR="00506764" w:rsidRDefault="00506764"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NR, </w:t>
      </w:r>
      <w:r>
        <w:rPr>
          <w:rFonts w:ascii="Arial" w:eastAsia="DengXian" w:hAnsi="Arial" w:hint="eastAsia"/>
          <w:kern w:val="0"/>
          <w:sz w:val="20"/>
          <w:szCs w:val="20"/>
          <w:lang w:eastAsia="zh-CN"/>
        </w:rPr>
        <w:t>multiple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saving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technology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from</w:t>
      </w:r>
      <w:r>
        <w:rPr>
          <w:rFonts w:ascii="Arial" w:eastAsia="DengXian" w:hAnsi="Arial"/>
          <w:kern w:val="0"/>
          <w:sz w:val="20"/>
          <w:szCs w:val="20"/>
          <w:lang w:eastAsia="zh-CN"/>
        </w:rPr>
        <w:t xml:space="preserve"> RAN2 </w:t>
      </w:r>
      <w:r>
        <w:rPr>
          <w:rFonts w:ascii="Arial" w:eastAsia="DengXian" w:hAnsi="Arial" w:hint="eastAsia"/>
          <w:kern w:val="0"/>
          <w:sz w:val="20"/>
          <w:szCs w:val="20"/>
          <w:lang w:eastAsia="zh-CN"/>
        </w:rPr>
        <w:t>perspective</w:t>
      </w:r>
      <w:r>
        <w:rPr>
          <w:rFonts w:ascii="Arial" w:eastAsia="DengXian" w:hAnsi="Arial"/>
          <w:kern w:val="0"/>
          <w:sz w:val="20"/>
          <w:szCs w:val="20"/>
          <w:lang w:eastAsia="zh-CN"/>
        </w:rPr>
        <w:t>:</w:t>
      </w:r>
    </w:p>
    <w:p w14:paraId="65A85425" w14:textId="07A94DF2" w:rsidR="00D64EE9" w:rsidRDefault="00506764"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-15, </w:t>
      </w:r>
      <w:r w:rsidR="00C0777C">
        <w:rPr>
          <w:rFonts w:ascii="Arial" w:eastAsia="DengXian" w:hAnsi="Arial"/>
          <w:kern w:val="0"/>
          <w:sz w:val="20"/>
          <w:szCs w:val="20"/>
          <w:lang w:eastAsia="zh-CN"/>
        </w:rPr>
        <w:t>discontinuous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reception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t>
      </w:r>
      <w:r>
        <w:rPr>
          <w:rFonts w:ascii="Arial" w:eastAsia="DengXian" w:hAnsi="Arial"/>
          <w:kern w:val="0"/>
          <w:sz w:val="20"/>
          <w:szCs w:val="20"/>
          <w:lang w:eastAsia="zh-CN"/>
        </w:rPr>
        <w:t>DRX</w:t>
      </w:r>
      <w:r>
        <w:rPr>
          <w:rFonts w:ascii="Arial" w:eastAsia="DengXian" w:hAnsi="Arial" w:hint="eastAsia"/>
          <w:kern w:val="0"/>
          <w:sz w:val="20"/>
          <w:szCs w:val="20"/>
          <w:lang w:eastAsia="zh-CN"/>
        </w:rPr>
        <w: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let</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enter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sleep</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mode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transmission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BWP </w:t>
      </w:r>
      <w:r>
        <w:rPr>
          <w:rFonts w:ascii="Arial" w:eastAsia="DengXian" w:hAnsi="Arial" w:hint="eastAsia"/>
          <w:kern w:val="0"/>
          <w:sz w:val="20"/>
          <w:szCs w:val="20"/>
          <w:lang w:eastAsia="zh-CN"/>
        </w:rPr>
        <w:t>adaptation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used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dynamically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switch</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BWP considering </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w:t>
      </w:r>
      <w:r w:rsidR="00852559">
        <w:rPr>
          <w:rFonts w:ascii="Arial" w:eastAsia="DengXian" w:hAnsi="Arial"/>
          <w:kern w:val="0"/>
          <w:sz w:val="20"/>
          <w:szCs w:val="20"/>
          <w:lang w:eastAsia="zh-CN"/>
        </w:rPr>
        <w:t>traffic</w:t>
      </w:r>
      <w:r>
        <w:rPr>
          <w:rFonts w:ascii="Arial" w:eastAsia="DengXian" w:hAnsi="Arial"/>
          <w:kern w:val="0"/>
          <w:sz w:val="20"/>
          <w:szCs w:val="20"/>
          <w:lang w:eastAsia="zh-CN"/>
        </w:rPr>
        <w:t xml:space="preserve">. </w:t>
      </w:r>
    </w:p>
    <w:p w14:paraId="5A228272" w14:textId="3A309871" w:rsidR="00506764" w:rsidRDefault="00506764"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-16, DCP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further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indicate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whether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should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start</w:t>
      </w:r>
      <w:r>
        <w:rPr>
          <w:rFonts w:ascii="Arial" w:eastAsia="DengXian" w:hAnsi="Arial"/>
          <w:kern w:val="0"/>
          <w:sz w:val="20"/>
          <w:szCs w:val="20"/>
          <w:lang w:eastAsia="zh-CN"/>
        </w:rPr>
        <w:t xml:space="preserve"> C-DRX </w:t>
      </w:r>
      <w:r>
        <w:rPr>
          <w:rFonts w:ascii="Arial" w:eastAsia="DengXian" w:hAnsi="Arial" w:hint="eastAsia"/>
          <w:kern w:val="0"/>
          <w:sz w:val="20"/>
          <w:szCs w:val="20"/>
          <w:lang w:eastAsia="zh-CN"/>
        </w:rPr>
        <w:t>active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timer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not</w:t>
      </w:r>
      <w:r>
        <w:rPr>
          <w:rFonts w:ascii="Arial" w:eastAsia="DengXian" w:hAnsi="Arial"/>
          <w:kern w:val="0"/>
          <w:sz w:val="20"/>
          <w:szCs w:val="20"/>
          <w:lang w:eastAsia="zh-CN"/>
        </w:rPr>
        <w:t xml:space="preserve">. </w:t>
      </w:r>
      <w:proofErr w:type="spellStart"/>
      <w:r>
        <w:rPr>
          <w:rFonts w:ascii="Arial" w:eastAsia="DengXian" w:hAnsi="Arial"/>
          <w:kern w:val="0"/>
          <w:sz w:val="20"/>
          <w:szCs w:val="20"/>
          <w:lang w:eastAsia="zh-CN"/>
        </w:rPr>
        <w:t>SC</w:t>
      </w:r>
      <w:r>
        <w:rPr>
          <w:rFonts w:ascii="Arial" w:eastAsia="DengXian" w:hAnsi="Arial" w:hint="eastAsia"/>
          <w:kern w:val="0"/>
          <w:sz w:val="20"/>
          <w:szCs w:val="20"/>
          <w:lang w:eastAsia="zh-CN"/>
        </w:rPr>
        <w:t>ell</w:t>
      </w:r>
      <w:proofErr w:type="spellEnd"/>
      <w:r>
        <w:rPr>
          <w:rFonts w:ascii="Arial" w:eastAsia="DengXian" w:hAnsi="Arial"/>
          <w:kern w:val="0"/>
          <w:sz w:val="20"/>
          <w:szCs w:val="20"/>
          <w:lang w:eastAsia="zh-CN"/>
        </w:rPr>
        <w:t xml:space="preserve"> </w:t>
      </w:r>
      <w:r w:rsidR="00980792">
        <w:rPr>
          <w:rFonts w:ascii="Arial" w:eastAsia="DengXian" w:hAnsi="Arial"/>
          <w:kern w:val="0"/>
          <w:sz w:val="20"/>
          <w:szCs w:val="20"/>
          <w:lang w:eastAsia="zh-CN"/>
        </w:rPr>
        <w:t>dormancy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reduce</w:t>
      </w:r>
      <w:r>
        <w:rPr>
          <w:rFonts w:ascii="Arial" w:eastAsia="DengXian" w:hAnsi="Arial"/>
          <w:kern w:val="0"/>
          <w:sz w:val="20"/>
          <w:szCs w:val="20"/>
          <w:lang w:eastAsia="zh-CN"/>
        </w:rPr>
        <w:t xml:space="preserve"> PDCCH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when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transmitted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proofErr w:type="spellStart"/>
      <w:r>
        <w:rPr>
          <w:rFonts w:ascii="Arial" w:eastAsia="DengXian" w:hAnsi="Arial"/>
          <w:kern w:val="0"/>
          <w:sz w:val="20"/>
          <w:szCs w:val="20"/>
          <w:lang w:eastAsia="zh-CN"/>
        </w:rPr>
        <w:t>SC</w:t>
      </w:r>
      <w:r>
        <w:rPr>
          <w:rFonts w:ascii="Arial" w:eastAsia="DengXian" w:hAnsi="Arial" w:hint="eastAsia"/>
          <w:kern w:val="0"/>
          <w:sz w:val="20"/>
          <w:szCs w:val="20"/>
          <w:lang w:eastAsia="zh-CN"/>
        </w:rPr>
        <w:t>ell</w:t>
      </w:r>
      <w:proofErr w:type="spellEnd"/>
      <w:r>
        <w:rPr>
          <w:rFonts w:ascii="Arial" w:eastAsia="DengXian" w:hAnsi="Arial"/>
          <w:kern w:val="0"/>
          <w:sz w:val="20"/>
          <w:szCs w:val="20"/>
          <w:lang w:eastAsia="zh-CN"/>
        </w:rPr>
        <w:t>.</w:t>
      </w:r>
      <w:r w:rsidR="00D64EE9">
        <w:rPr>
          <w:rFonts w:ascii="Arial" w:eastAsia="DengXian" w:hAnsi="Arial"/>
          <w:kern w:val="0"/>
          <w:sz w:val="20"/>
          <w:szCs w:val="20"/>
          <w:lang w:eastAsia="zh-CN"/>
        </w:rPr>
        <w:t xml:space="preserve"> A</w:t>
      </w:r>
      <w:r w:rsidR="00D64EE9">
        <w:rPr>
          <w:rFonts w:ascii="Arial" w:eastAsia="DengXian" w:hAnsi="Arial" w:hint="eastAsia"/>
          <w:kern w:val="0"/>
          <w:sz w:val="20"/>
          <w:szCs w:val="20"/>
          <w:lang w:eastAsia="zh-CN"/>
        </w:rPr>
        <w:t>nd</w:t>
      </w:r>
      <w:r w:rsidR="00D64EE9">
        <w:rPr>
          <w:rFonts w:ascii="Arial" w:eastAsia="DengXian" w:hAnsi="Arial"/>
          <w:kern w:val="0"/>
          <w:sz w:val="20"/>
          <w:szCs w:val="20"/>
          <w:lang w:eastAsia="zh-CN"/>
        </w:rPr>
        <w:t xml:space="preserve"> RRM </w:t>
      </w:r>
      <w:r w:rsidR="00D64EE9">
        <w:rPr>
          <w:rFonts w:ascii="Arial" w:eastAsia="DengXian" w:hAnsi="Arial" w:hint="eastAsia"/>
          <w:kern w:val="0"/>
          <w:sz w:val="20"/>
          <w:szCs w:val="20"/>
          <w:lang w:eastAsia="zh-CN"/>
        </w:rPr>
        <w:t>measurement</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relaxation</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enable</w:t>
      </w:r>
      <w:r w:rsidR="001760F4">
        <w:rPr>
          <w:rFonts w:ascii="Arial" w:eastAsia="DengXian" w:hAnsi="Arial"/>
          <w:kern w:val="0"/>
          <w:sz w:val="20"/>
          <w:szCs w:val="20"/>
          <w:lang w:eastAsia="zh-CN"/>
        </w:rPr>
        <w:t>s</w:t>
      </w:r>
      <w:r w:rsidR="00D64EE9">
        <w:rPr>
          <w:rFonts w:ascii="Arial" w:eastAsia="DengXian" w:hAnsi="Arial"/>
          <w:kern w:val="0"/>
          <w:sz w:val="20"/>
          <w:szCs w:val="20"/>
          <w:lang w:eastAsia="zh-CN"/>
        </w:rPr>
        <w:t xml:space="preserve"> RRC_IDLE/INACTIVE UE </w:t>
      </w:r>
      <w:r w:rsidR="00D64EE9">
        <w:rPr>
          <w:rFonts w:ascii="Arial" w:eastAsia="DengXian" w:hAnsi="Arial" w:hint="eastAsia"/>
          <w:kern w:val="0"/>
          <w:sz w:val="20"/>
          <w:szCs w:val="20"/>
          <w:lang w:eastAsia="zh-CN"/>
        </w:rPr>
        <w:t>to</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perform</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relaxed</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measurement</w:t>
      </w:r>
      <w:r w:rsidR="00D64EE9">
        <w:rPr>
          <w:rFonts w:ascii="Arial" w:eastAsia="DengXian" w:hAnsi="Arial"/>
          <w:kern w:val="0"/>
          <w:sz w:val="20"/>
          <w:szCs w:val="20"/>
          <w:lang w:eastAsia="zh-CN"/>
        </w:rPr>
        <w:t>. F</w:t>
      </w:r>
      <w:r w:rsidR="00D64EE9">
        <w:rPr>
          <w:rFonts w:ascii="Arial" w:eastAsia="DengXian" w:hAnsi="Arial" w:hint="eastAsia"/>
          <w:kern w:val="0"/>
          <w:sz w:val="20"/>
          <w:szCs w:val="20"/>
          <w:lang w:eastAsia="zh-CN"/>
        </w:rPr>
        <w:t>urthermore</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multiple</w:t>
      </w:r>
      <w:r w:rsidR="00D64EE9">
        <w:rPr>
          <w:rFonts w:ascii="Arial" w:eastAsia="DengXian" w:hAnsi="Arial"/>
          <w:kern w:val="0"/>
          <w:sz w:val="20"/>
          <w:szCs w:val="20"/>
          <w:lang w:eastAsia="zh-CN"/>
        </w:rPr>
        <w:t xml:space="preserve"> UE </w:t>
      </w:r>
      <w:r w:rsidR="00D64EE9">
        <w:rPr>
          <w:rFonts w:ascii="Arial" w:eastAsia="DengXian" w:hAnsi="Arial" w:hint="eastAsia"/>
          <w:kern w:val="0"/>
          <w:sz w:val="20"/>
          <w:szCs w:val="20"/>
          <w:lang w:eastAsia="zh-CN"/>
        </w:rPr>
        <w:t>preferences</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for</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power</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saving</w:t>
      </w:r>
      <w:r w:rsidR="00D64EE9">
        <w:rPr>
          <w:rFonts w:ascii="Arial" w:eastAsia="DengXian" w:hAnsi="Arial"/>
          <w:kern w:val="0"/>
          <w:sz w:val="20"/>
          <w:szCs w:val="20"/>
          <w:lang w:eastAsia="zh-CN"/>
        </w:rPr>
        <w:t xml:space="preserve"> </w:t>
      </w:r>
      <w:proofErr w:type="gramStart"/>
      <w:r w:rsidR="00D64EE9">
        <w:rPr>
          <w:rFonts w:ascii="Arial" w:eastAsia="DengXian" w:hAnsi="Arial" w:hint="eastAsia"/>
          <w:kern w:val="0"/>
          <w:sz w:val="20"/>
          <w:szCs w:val="20"/>
          <w:lang w:eastAsia="zh-CN"/>
        </w:rPr>
        <w:t>is</w:t>
      </w:r>
      <w:proofErr w:type="gramEnd"/>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included</w:t>
      </w:r>
      <w:r w:rsidR="00D64EE9">
        <w:rPr>
          <w:rFonts w:ascii="Arial" w:eastAsia="DengXian" w:hAnsi="Arial"/>
          <w:kern w:val="0"/>
          <w:sz w:val="20"/>
          <w:szCs w:val="20"/>
          <w:lang w:eastAsia="zh-CN"/>
        </w:rPr>
        <w:t xml:space="preserve"> </w:t>
      </w:r>
      <w:r w:rsidR="00D64EE9">
        <w:rPr>
          <w:rFonts w:ascii="Arial" w:eastAsia="DengXian" w:hAnsi="Arial" w:hint="eastAsia"/>
          <w:kern w:val="0"/>
          <w:sz w:val="20"/>
          <w:szCs w:val="20"/>
          <w:lang w:eastAsia="zh-CN"/>
        </w:rPr>
        <w:t>in</w:t>
      </w:r>
      <w:r w:rsidR="00D64EE9">
        <w:rPr>
          <w:rFonts w:ascii="Arial" w:eastAsia="DengXian" w:hAnsi="Arial"/>
          <w:kern w:val="0"/>
          <w:sz w:val="20"/>
          <w:szCs w:val="20"/>
          <w:lang w:eastAsia="zh-CN"/>
        </w:rPr>
        <w:t xml:space="preserve"> UAI.</w:t>
      </w:r>
    </w:p>
    <w:p w14:paraId="7039F215" w14:textId="2E4F568F" w:rsidR="00D64EE9" w:rsidRDefault="00D64EE9"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-17,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further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reduce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consumption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of</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paging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PEI </w:t>
      </w:r>
      <w:r>
        <w:rPr>
          <w:rFonts w:ascii="Arial" w:eastAsia="DengXian" w:hAnsi="Arial" w:hint="eastAsia"/>
          <w:kern w:val="0"/>
          <w:sz w:val="20"/>
          <w:szCs w:val="20"/>
          <w:lang w:eastAsia="zh-CN"/>
        </w:rPr>
        <w:t>mechanism</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indicate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whether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should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monitor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paging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not</w:t>
      </w:r>
      <w:r>
        <w:rPr>
          <w:rFonts w:ascii="Arial" w:eastAsia="DengXian" w:hAnsi="Arial"/>
          <w:kern w:val="0"/>
          <w:sz w:val="20"/>
          <w:szCs w:val="20"/>
          <w:lang w:eastAsia="zh-CN"/>
        </w:rPr>
        <w:t xml:space="preserve">. TRS </w:t>
      </w:r>
      <w:r>
        <w:rPr>
          <w:rFonts w:ascii="Arial" w:eastAsia="DengXian" w:hAnsi="Arial" w:hint="eastAsia"/>
          <w:kern w:val="0"/>
          <w:sz w:val="20"/>
          <w:szCs w:val="20"/>
          <w:lang w:eastAsia="zh-CN"/>
        </w:rPr>
        <w:t>can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configured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during</w:t>
      </w:r>
      <w:r>
        <w:rPr>
          <w:rFonts w:ascii="Arial" w:eastAsia="DengXian" w:hAnsi="Arial"/>
          <w:kern w:val="0"/>
          <w:sz w:val="20"/>
          <w:szCs w:val="20"/>
          <w:lang w:eastAsia="zh-CN"/>
        </w:rPr>
        <w:t xml:space="preserve"> RRC_IDLE/INACTIVE </w:t>
      </w:r>
      <w:r>
        <w:rPr>
          <w:rFonts w:ascii="Arial" w:eastAsia="DengXian" w:hAnsi="Arial" w:hint="eastAsia"/>
          <w:kern w:val="0"/>
          <w:sz w:val="20"/>
          <w:szCs w:val="20"/>
          <w:lang w:eastAsia="zh-CN"/>
        </w:rPr>
        <w:t>for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precise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synchronization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make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synchronization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duration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longer</w:t>
      </w:r>
      <w:r>
        <w:rPr>
          <w:rFonts w:ascii="Arial" w:eastAsia="DengXian" w:hAnsi="Arial"/>
          <w:kern w:val="0"/>
          <w:sz w:val="20"/>
          <w:szCs w:val="20"/>
          <w:lang w:eastAsia="zh-CN"/>
        </w:rPr>
        <w:t>.</w:t>
      </w:r>
      <w:r w:rsidR="00487DB3">
        <w:rPr>
          <w:rFonts w:ascii="Arial" w:eastAsia="DengXian" w:hAnsi="Arial"/>
          <w:kern w:val="0"/>
          <w:sz w:val="20"/>
          <w:szCs w:val="20"/>
          <w:lang w:eastAsia="zh-CN"/>
        </w:rPr>
        <w:t xml:space="preserve"> RLM/BFD relaxation is also introduce</w:t>
      </w:r>
      <w:r w:rsidR="00DE1CC1">
        <w:rPr>
          <w:rFonts w:ascii="Arial" w:eastAsia="DengXian" w:hAnsi="Arial"/>
          <w:kern w:val="0"/>
          <w:sz w:val="20"/>
          <w:szCs w:val="20"/>
          <w:lang w:eastAsia="zh-CN"/>
        </w:rPr>
        <w:t>d</w:t>
      </w:r>
      <w:r w:rsidR="00487DB3">
        <w:rPr>
          <w:rFonts w:ascii="Arial" w:eastAsia="DengXian" w:hAnsi="Arial"/>
          <w:kern w:val="0"/>
          <w:sz w:val="20"/>
          <w:szCs w:val="20"/>
          <w:lang w:eastAsia="zh-CN"/>
        </w:rPr>
        <w:t xml:space="preserve"> by UAI mechanism.</w:t>
      </w:r>
    </w:p>
    <w:p w14:paraId="39A18F73" w14:textId="3E08D2A9" w:rsidR="00D64EE9" w:rsidRDefault="00D64EE9" w:rsidP="008D64A4">
      <w:pPr>
        <w:widowControl/>
        <w:spacing w:after="120" w:line="240" w:lineRule="atLeast"/>
        <w:rPr>
          <w:rFonts w:ascii="Arial" w:hAnsi="Arial"/>
          <w:kern w:val="0"/>
          <w:sz w:val="20"/>
          <w:szCs w:val="20"/>
        </w:rPr>
      </w:pPr>
      <w:r>
        <w:rPr>
          <w:rFonts w:ascii="Arial" w:eastAsia="DengXian" w:hAnsi="Arial"/>
          <w:kern w:val="0"/>
          <w:sz w:val="20"/>
          <w:szCs w:val="20"/>
          <w:lang w:eastAsia="zh-CN"/>
        </w:rPr>
        <w:t>I</w:t>
      </w:r>
      <w:r>
        <w:rPr>
          <w:rFonts w:ascii="Arial" w:eastAsia="DengXian" w:hAnsi="Arial" w:hint="eastAsia"/>
          <w:kern w:val="0"/>
          <w:sz w:val="20"/>
          <w:szCs w:val="20"/>
          <w:lang w:eastAsia="zh-CN"/>
        </w:rPr>
        <w:t>n</w:t>
      </w:r>
      <w:r>
        <w:rPr>
          <w:rFonts w:ascii="Arial" w:eastAsia="DengXian" w:hAnsi="Arial"/>
          <w:kern w:val="0"/>
          <w:sz w:val="20"/>
          <w:szCs w:val="20"/>
          <w:lang w:eastAsia="zh-CN"/>
        </w:rPr>
        <w:t xml:space="preserve"> R</w:t>
      </w:r>
      <w:r>
        <w:rPr>
          <w:rFonts w:ascii="Arial" w:eastAsia="DengXian" w:hAnsi="Arial" w:hint="eastAsia"/>
          <w:kern w:val="0"/>
          <w:sz w:val="20"/>
          <w:szCs w:val="20"/>
          <w:lang w:eastAsia="zh-CN"/>
        </w:rPr>
        <w:t>el</w:t>
      </w:r>
      <w:r>
        <w:rPr>
          <w:rFonts w:ascii="Arial" w:eastAsia="DengXian" w:hAnsi="Arial"/>
          <w:kern w:val="0"/>
          <w:sz w:val="20"/>
          <w:szCs w:val="20"/>
          <w:lang w:eastAsia="zh-CN"/>
        </w:rPr>
        <w:t xml:space="preserve">-19, LP-WUS </w:t>
      </w:r>
      <w:r>
        <w:rPr>
          <w:rFonts w:ascii="Arial" w:eastAsia="DengXian" w:hAnsi="Arial" w:hint="eastAsia"/>
          <w:kern w:val="0"/>
          <w:sz w:val="20"/>
          <w:szCs w:val="20"/>
          <w:lang w:eastAsia="zh-CN"/>
        </w:rPr>
        <w:t>mechanism</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utilizing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separate</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device</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(which</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is</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a</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low</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power</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consumption</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device)</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to</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replace</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paging</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monitoring</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during</w:t>
      </w:r>
      <w:r w:rsidR="003B20F5">
        <w:rPr>
          <w:rFonts w:ascii="Arial" w:eastAsia="DengXian" w:hAnsi="Arial"/>
          <w:kern w:val="0"/>
          <w:sz w:val="20"/>
          <w:szCs w:val="20"/>
          <w:lang w:eastAsia="zh-CN"/>
        </w:rPr>
        <w:t xml:space="preserve"> RRC_IDLE/INACTIVE </w:t>
      </w:r>
      <w:r w:rsidR="003B20F5">
        <w:rPr>
          <w:rFonts w:ascii="Arial" w:eastAsia="DengXian" w:hAnsi="Arial" w:hint="eastAsia"/>
          <w:kern w:val="0"/>
          <w:sz w:val="20"/>
          <w:szCs w:val="20"/>
          <w:lang w:eastAsia="zh-CN"/>
        </w:rPr>
        <w:t>and</w:t>
      </w:r>
      <w:r w:rsidR="003B20F5">
        <w:rPr>
          <w:rFonts w:ascii="Arial" w:eastAsia="DengXian" w:hAnsi="Arial"/>
          <w:kern w:val="0"/>
          <w:sz w:val="20"/>
          <w:szCs w:val="20"/>
          <w:lang w:eastAsia="zh-CN"/>
        </w:rPr>
        <w:t xml:space="preserve"> PDCCH </w:t>
      </w:r>
      <w:r w:rsidR="003B20F5">
        <w:rPr>
          <w:rFonts w:ascii="Arial" w:eastAsia="DengXian" w:hAnsi="Arial" w:hint="eastAsia"/>
          <w:kern w:val="0"/>
          <w:sz w:val="20"/>
          <w:szCs w:val="20"/>
          <w:lang w:eastAsia="zh-CN"/>
        </w:rPr>
        <w:t>monitoring</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during</w:t>
      </w:r>
      <w:r w:rsidR="003B20F5">
        <w:rPr>
          <w:rFonts w:ascii="Arial" w:eastAsia="DengXian" w:hAnsi="Arial"/>
          <w:kern w:val="0"/>
          <w:sz w:val="20"/>
          <w:szCs w:val="20"/>
          <w:lang w:eastAsia="zh-CN"/>
        </w:rPr>
        <w:t xml:space="preserve"> RRC_CONNECTED </w:t>
      </w:r>
      <w:r w:rsidR="003B20F5">
        <w:rPr>
          <w:rFonts w:ascii="Arial" w:eastAsia="DengXian" w:hAnsi="Arial" w:hint="eastAsia"/>
          <w:kern w:val="0"/>
          <w:sz w:val="20"/>
          <w:szCs w:val="20"/>
          <w:lang w:eastAsia="zh-CN"/>
        </w:rPr>
        <w:t>for</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more</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power</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saving</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gain</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meanwhile</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further</w:t>
      </w:r>
      <w:r w:rsidR="003B20F5">
        <w:rPr>
          <w:rFonts w:ascii="Arial" w:eastAsia="DengXian" w:hAnsi="Arial"/>
          <w:kern w:val="0"/>
          <w:sz w:val="20"/>
          <w:szCs w:val="20"/>
          <w:lang w:eastAsia="zh-CN"/>
        </w:rPr>
        <w:t xml:space="preserve"> RRM </w:t>
      </w:r>
      <w:r w:rsidR="003B20F5">
        <w:rPr>
          <w:rFonts w:ascii="Arial" w:eastAsia="DengXian" w:hAnsi="Arial" w:hint="eastAsia"/>
          <w:kern w:val="0"/>
          <w:sz w:val="20"/>
          <w:szCs w:val="20"/>
          <w:lang w:eastAsia="zh-CN"/>
        </w:rPr>
        <w:t>measurement</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relaxation</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is</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enabled</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by</w:t>
      </w:r>
      <w:r w:rsidR="003B20F5">
        <w:rPr>
          <w:rFonts w:ascii="Arial" w:eastAsia="DengXian" w:hAnsi="Arial"/>
          <w:kern w:val="0"/>
          <w:sz w:val="20"/>
          <w:szCs w:val="20"/>
          <w:lang w:eastAsia="zh-CN"/>
        </w:rPr>
        <w:t xml:space="preserve"> </w:t>
      </w:r>
      <w:r w:rsidR="003B20F5">
        <w:rPr>
          <w:rFonts w:ascii="Arial" w:eastAsia="DengXian" w:hAnsi="Arial" w:hint="eastAsia"/>
          <w:kern w:val="0"/>
          <w:sz w:val="20"/>
          <w:szCs w:val="20"/>
          <w:lang w:eastAsia="zh-CN"/>
        </w:rPr>
        <w:t>using</w:t>
      </w:r>
      <w:r w:rsidR="003B20F5">
        <w:rPr>
          <w:rFonts w:ascii="Arial" w:eastAsia="DengXian" w:hAnsi="Arial"/>
          <w:kern w:val="0"/>
          <w:sz w:val="20"/>
          <w:szCs w:val="20"/>
          <w:lang w:eastAsia="zh-CN"/>
        </w:rPr>
        <w:t xml:space="preserve"> LP-SS </w:t>
      </w:r>
      <w:r w:rsidR="003B20F5">
        <w:rPr>
          <w:rFonts w:ascii="Arial" w:eastAsia="DengXian" w:hAnsi="Arial" w:hint="eastAsia"/>
          <w:kern w:val="0"/>
          <w:sz w:val="20"/>
          <w:szCs w:val="20"/>
          <w:lang w:eastAsia="zh-CN"/>
        </w:rPr>
        <w:t>measurement</w:t>
      </w:r>
      <w:r w:rsidR="003B20F5">
        <w:rPr>
          <w:rFonts w:ascii="Arial" w:eastAsia="DengXian" w:hAnsi="Arial"/>
          <w:kern w:val="0"/>
          <w:sz w:val="20"/>
          <w:szCs w:val="20"/>
          <w:lang w:eastAsia="zh-CN"/>
        </w:rPr>
        <w:t>.</w:t>
      </w:r>
    </w:p>
    <w:p w14:paraId="15205266" w14:textId="11B7FA97" w:rsidR="000D77CD" w:rsidRPr="00ED4F54" w:rsidRDefault="00962F92" w:rsidP="008D64A4">
      <w:pPr>
        <w:widowControl/>
        <w:spacing w:after="120" w:line="240" w:lineRule="atLeast"/>
        <w:rPr>
          <w:rFonts w:ascii="Arial" w:hAnsi="Arial"/>
          <w:kern w:val="0"/>
          <w:sz w:val="20"/>
          <w:szCs w:val="20"/>
        </w:rPr>
      </w:pPr>
      <w:r>
        <w:rPr>
          <w:rFonts w:ascii="Arial" w:hAnsi="Arial" w:hint="eastAsia"/>
          <w:kern w:val="0"/>
          <w:sz w:val="20"/>
          <w:szCs w:val="20"/>
        </w:rPr>
        <w:t>Looking at</w:t>
      </w:r>
      <w:r w:rsidR="000D77CD">
        <w:rPr>
          <w:rFonts w:ascii="Arial" w:hAnsi="Arial" w:hint="eastAsia"/>
          <w:kern w:val="0"/>
          <w:sz w:val="20"/>
          <w:szCs w:val="20"/>
        </w:rPr>
        <w:t xml:space="preserve"> the NR UE power saving technologies, </w:t>
      </w:r>
      <w:r w:rsidR="000D77CD">
        <w:rPr>
          <w:rFonts w:ascii="Arial" w:hAnsi="Arial"/>
          <w:kern w:val="0"/>
          <w:sz w:val="20"/>
          <w:szCs w:val="20"/>
        </w:rPr>
        <w:t>there</w:t>
      </w:r>
      <w:r w:rsidR="000D77CD">
        <w:rPr>
          <w:rFonts w:ascii="Arial" w:hAnsi="Arial" w:hint="eastAsia"/>
          <w:kern w:val="0"/>
          <w:sz w:val="20"/>
          <w:szCs w:val="20"/>
        </w:rPr>
        <w:t xml:space="preserve"> </w:t>
      </w:r>
      <w:r w:rsidR="000D77CD">
        <w:rPr>
          <w:rFonts w:ascii="Arial" w:hAnsi="Arial"/>
          <w:kern w:val="0"/>
          <w:sz w:val="20"/>
          <w:szCs w:val="20"/>
        </w:rPr>
        <w:t>are</w:t>
      </w:r>
      <w:r w:rsidR="000D77CD">
        <w:rPr>
          <w:rFonts w:ascii="Arial" w:hAnsi="Arial" w:hint="eastAsia"/>
          <w:kern w:val="0"/>
          <w:sz w:val="20"/>
          <w:szCs w:val="20"/>
        </w:rPr>
        <w:t xml:space="preserve"> two type</w:t>
      </w:r>
      <w:r w:rsidR="003642B0">
        <w:rPr>
          <w:rFonts w:ascii="Arial" w:hAnsi="Arial" w:hint="eastAsia"/>
          <w:kern w:val="0"/>
          <w:sz w:val="20"/>
          <w:szCs w:val="20"/>
        </w:rPr>
        <w:t>s</w:t>
      </w:r>
      <w:r w:rsidR="000D77CD">
        <w:rPr>
          <w:rFonts w:ascii="Arial" w:hAnsi="Arial" w:hint="eastAsia"/>
          <w:kern w:val="0"/>
          <w:sz w:val="20"/>
          <w:szCs w:val="20"/>
        </w:rPr>
        <w:t xml:space="preserve"> of power saving, i.e. one </w:t>
      </w:r>
      <w:r w:rsidR="003642B0">
        <w:rPr>
          <w:rFonts w:ascii="Arial" w:hAnsi="Arial" w:hint="eastAsia"/>
          <w:kern w:val="0"/>
          <w:sz w:val="20"/>
          <w:szCs w:val="20"/>
        </w:rPr>
        <w:t xml:space="preserve">is efficient ways </w:t>
      </w:r>
      <w:r w:rsidR="00B71BEE">
        <w:rPr>
          <w:rFonts w:ascii="Arial" w:hAnsi="Arial" w:hint="eastAsia"/>
          <w:kern w:val="0"/>
          <w:sz w:val="20"/>
          <w:szCs w:val="20"/>
        </w:rPr>
        <w:t xml:space="preserve">of </w:t>
      </w:r>
      <w:r w:rsidR="003642B0">
        <w:rPr>
          <w:rFonts w:ascii="Arial" w:hAnsi="Arial" w:hint="eastAsia"/>
          <w:kern w:val="0"/>
          <w:sz w:val="20"/>
          <w:szCs w:val="20"/>
        </w:rPr>
        <w:t>b</w:t>
      </w:r>
      <w:r w:rsidR="00E07D25" w:rsidRPr="00E07D25">
        <w:rPr>
          <w:rFonts w:ascii="Arial" w:hAnsi="Arial"/>
          <w:kern w:val="0"/>
          <w:sz w:val="20"/>
          <w:szCs w:val="20"/>
        </w:rPr>
        <w:t>alanc</w:t>
      </w:r>
      <w:r w:rsidR="003642B0">
        <w:rPr>
          <w:rFonts w:ascii="Arial" w:hAnsi="Arial" w:hint="eastAsia"/>
          <w:kern w:val="0"/>
          <w:sz w:val="20"/>
          <w:szCs w:val="20"/>
        </w:rPr>
        <w:t>ing</w:t>
      </w:r>
      <w:r w:rsidR="00E07D25" w:rsidRPr="00E07D25">
        <w:rPr>
          <w:rFonts w:ascii="Arial" w:hAnsi="Arial"/>
          <w:kern w:val="0"/>
          <w:sz w:val="20"/>
          <w:szCs w:val="20"/>
        </w:rPr>
        <w:t xml:space="preserve"> between </w:t>
      </w:r>
      <w:r w:rsidR="003642B0">
        <w:rPr>
          <w:rFonts w:ascii="Arial" w:hAnsi="Arial" w:hint="eastAsia"/>
          <w:kern w:val="0"/>
          <w:sz w:val="20"/>
          <w:szCs w:val="20"/>
        </w:rPr>
        <w:t xml:space="preserve">the </w:t>
      </w:r>
      <w:r w:rsidR="00ED4F54">
        <w:rPr>
          <w:rFonts w:ascii="Arial" w:hAnsi="Arial" w:hint="eastAsia"/>
          <w:kern w:val="0"/>
          <w:sz w:val="20"/>
          <w:szCs w:val="20"/>
        </w:rPr>
        <w:t xml:space="preserve">communication </w:t>
      </w:r>
      <w:r w:rsidR="00032C42">
        <w:rPr>
          <w:rFonts w:ascii="Arial" w:hAnsi="Arial" w:hint="eastAsia"/>
          <w:kern w:val="0"/>
          <w:sz w:val="20"/>
          <w:szCs w:val="20"/>
        </w:rPr>
        <w:t>performance</w:t>
      </w:r>
      <w:r w:rsidR="003642B0">
        <w:rPr>
          <w:rFonts w:ascii="Arial" w:hAnsi="Arial" w:hint="eastAsia"/>
          <w:kern w:val="0"/>
          <w:sz w:val="20"/>
          <w:szCs w:val="20"/>
        </w:rPr>
        <w:t xml:space="preserve"> (e.g. data</w:t>
      </w:r>
      <w:r w:rsidR="00032C42">
        <w:rPr>
          <w:rFonts w:ascii="Arial" w:hAnsi="Arial" w:hint="eastAsia"/>
          <w:kern w:val="0"/>
          <w:sz w:val="20"/>
          <w:szCs w:val="20"/>
        </w:rPr>
        <w:t xml:space="preserve"> transmission</w:t>
      </w:r>
      <w:r w:rsidR="003642B0">
        <w:rPr>
          <w:rFonts w:ascii="Arial" w:hAnsi="Arial" w:hint="eastAsia"/>
          <w:kern w:val="0"/>
          <w:sz w:val="20"/>
          <w:szCs w:val="20"/>
        </w:rPr>
        <w:t>, paging</w:t>
      </w:r>
      <w:r w:rsidR="00B71BEE">
        <w:rPr>
          <w:rFonts w:ascii="Arial" w:hAnsi="Arial" w:hint="eastAsia"/>
          <w:kern w:val="0"/>
          <w:sz w:val="20"/>
          <w:szCs w:val="20"/>
        </w:rPr>
        <w:t xml:space="preserve"> latency</w:t>
      </w:r>
      <w:r w:rsidR="003642B0">
        <w:rPr>
          <w:rFonts w:ascii="Arial" w:hAnsi="Arial" w:hint="eastAsia"/>
          <w:kern w:val="0"/>
          <w:sz w:val="20"/>
          <w:szCs w:val="20"/>
        </w:rPr>
        <w:t xml:space="preserve">) </w:t>
      </w:r>
      <w:r w:rsidR="00E07D25" w:rsidRPr="00E07D25">
        <w:rPr>
          <w:rFonts w:ascii="Arial" w:hAnsi="Arial"/>
          <w:kern w:val="0"/>
          <w:sz w:val="20"/>
          <w:szCs w:val="20"/>
        </w:rPr>
        <w:t>and</w:t>
      </w:r>
      <w:r w:rsidR="003642B0">
        <w:rPr>
          <w:rFonts w:ascii="Arial" w:hAnsi="Arial" w:hint="eastAsia"/>
          <w:kern w:val="0"/>
          <w:sz w:val="20"/>
          <w:szCs w:val="20"/>
        </w:rPr>
        <w:t xml:space="preserve"> </w:t>
      </w:r>
      <w:r w:rsidR="00B71BEE">
        <w:rPr>
          <w:rFonts w:ascii="Arial" w:hAnsi="Arial" w:hint="eastAsia"/>
          <w:kern w:val="0"/>
          <w:sz w:val="20"/>
          <w:szCs w:val="20"/>
        </w:rPr>
        <w:t>the power saving gain</w:t>
      </w:r>
      <w:r w:rsidR="003642B0">
        <w:rPr>
          <w:rFonts w:ascii="Arial" w:hAnsi="Arial" w:hint="eastAsia"/>
          <w:kern w:val="0"/>
          <w:sz w:val="20"/>
          <w:szCs w:val="20"/>
        </w:rPr>
        <w:t xml:space="preserve">, the other is </w:t>
      </w:r>
      <w:r w:rsidR="00A444B9">
        <w:rPr>
          <w:rFonts w:ascii="Arial" w:hAnsi="Arial" w:hint="eastAsia"/>
          <w:kern w:val="0"/>
          <w:sz w:val="20"/>
          <w:szCs w:val="20"/>
        </w:rPr>
        <w:t>efficient ways of b</w:t>
      </w:r>
      <w:r w:rsidR="00A444B9" w:rsidRPr="00E07D25">
        <w:rPr>
          <w:rFonts w:ascii="Arial" w:hAnsi="Arial"/>
          <w:kern w:val="0"/>
          <w:sz w:val="20"/>
          <w:szCs w:val="20"/>
        </w:rPr>
        <w:t>alanc</w:t>
      </w:r>
      <w:r w:rsidR="00A444B9">
        <w:rPr>
          <w:rFonts w:ascii="Arial" w:hAnsi="Arial" w:hint="eastAsia"/>
          <w:kern w:val="0"/>
          <w:sz w:val="20"/>
          <w:szCs w:val="20"/>
        </w:rPr>
        <w:t>ing</w:t>
      </w:r>
      <w:r w:rsidR="00A444B9" w:rsidRPr="00E07D25">
        <w:rPr>
          <w:rFonts w:ascii="Arial" w:hAnsi="Arial"/>
          <w:kern w:val="0"/>
          <w:sz w:val="20"/>
          <w:szCs w:val="20"/>
        </w:rPr>
        <w:t xml:space="preserve"> between </w:t>
      </w:r>
      <w:r w:rsidR="00ED4F54">
        <w:rPr>
          <w:rFonts w:ascii="Arial" w:hAnsi="Arial" w:hint="eastAsia"/>
          <w:kern w:val="0"/>
          <w:sz w:val="20"/>
          <w:szCs w:val="20"/>
        </w:rPr>
        <w:t>the mobility performance (e.g. cell reselection, beam management, handover) and the power saving gain.</w:t>
      </w:r>
      <w:r w:rsidR="00784FF7">
        <w:rPr>
          <w:rFonts w:ascii="Arial" w:hAnsi="Arial" w:hint="eastAsia"/>
          <w:kern w:val="0"/>
          <w:sz w:val="20"/>
          <w:szCs w:val="20"/>
        </w:rPr>
        <w:t xml:space="preserve"> Both are very important for 6G from Day1.</w:t>
      </w:r>
    </w:p>
    <w:p w14:paraId="689B874E" w14:textId="77777777" w:rsidR="00EE5756" w:rsidRDefault="003B20F5" w:rsidP="008D64A4">
      <w:pPr>
        <w:widowControl/>
        <w:spacing w:after="120" w:line="240" w:lineRule="atLeast"/>
        <w:rPr>
          <w:rFonts w:ascii="Arial" w:hAnsi="Arial"/>
          <w:kern w:val="0"/>
          <w:sz w:val="20"/>
          <w:szCs w:val="20"/>
        </w:rPr>
      </w:pPr>
      <w:r>
        <w:rPr>
          <w:rFonts w:ascii="Arial" w:eastAsia="DengXian" w:hAnsi="Arial"/>
          <w:kern w:val="0"/>
          <w:sz w:val="20"/>
          <w:szCs w:val="20"/>
          <w:lang w:eastAsia="zh-CN"/>
        </w:rPr>
        <w:t>W</w:t>
      </w:r>
      <w:r>
        <w:rPr>
          <w:rFonts w:ascii="Arial" w:eastAsia="DengXian" w:hAnsi="Arial" w:hint="eastAsia"/>
          <w:kern w:val="0"/>
          <w:sz w:val="20"/>
          <w:szCs w:val="20"/>
          <w:lang w:eastAsia="zh-CN"/>
        </w:rPr>
        <w:t>hen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comes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to</w:t>
      </w:r>
      <w:r>
        <w:rPr>
          <w:rFonts w:ascii="Arial" w:eastAsia="DengXian" w:hAnsi="Arial"/>
          <w:kern w:val="0"/>
          <w:sz w:val="20"/>
          <w:szCs w:val="20"/>
          <w:lang w:eastAsia="zh-CN"/>
        </w:rPr>
        <w:t xml:space="preserve"> 6G, </w:t>
      </w:r>
      <w:r>
        <w:rPr>
          <w:rFonts w:ascii="Arial" w:eastAsia="DengXian" w:hAnsi="Arial" w:hint="eastAsia"/>
          <w:kern w:val="0"/>
          <w:sz w:val="20"/>
          <w:szCs w:val="20"/>
          <w:lang w:eastAsia="zh-CN"/>
        </w:rPr>
        <w:t>we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believe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that</w:t>
      </w:r>
      <w:r>
        <w:rPr>
          <w:rFonts w:ascii="Arial" w:eastAsia="DengXian" w:hAnsi="Arial"/>
          <w:kern w:val="0"/>
          <w:sz w:val="20"/>
          <w:szCs w:val="20"/>
          <w:lang w:eastAsia="zh-CN"/>
        </w:rPr>
        <w:t xml:space="preserve"> </w:t>
      </w:r>
      <w:r w:rsidR="00682EDC">
        <w:rPr>
          <w:rFonts w:ascii="Arial" w:hAnsi="Arial" w:hint="eastAsia"/>
          <w:kern w:val="0"/>
          <w:sz w:val="20"/>
          <w:szCs w:val="20"/>
        </w:rPr>
        <w:t xml:space="preserve">it is necessary to study </w:t>
      </w:r>
      <w:r>
        <w:rPr>
          <w:rFonts w:ascii="Arial" w:eastAsia="DengXian" w:hAnsi="Arial" w:hint="eastAsia"/>
          <w:kern w:val="0"/>
          <w:sz w:val="20"/>
          <w:szCs w:val="20"/>
          <w:lang w:eastAsia="zh-CN"/>
        </w:rPr>
        <w:t>some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new</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saving </w:t>
      </w:r>
      <w:r w:rsidR="00F26988">
        <w:rPr>
          <w:rFonts w:ascii="Arial" w:eastAsia="DengXian" w:hAnsi="Arial" w:hint="eastAsia"/>
          <w:kern w:val="0"/>
          <w:sz w:val="20"/>
          <w:szCs w:val="20"/>
          <w:lang w:eastAsia="zh-CN"/>
        </w:rPr>
        <w:t>technologies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considering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that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w:t>
      </w:r>
      <w:r>
        <w:rPr>
          <w:rFonts w:ascii="Arial" w:eastAsia="DengXian" w:hAnsi="Arial"/>
          <w:kern w:val="0"/>
          <w:sz w:val="20"/>
          <w:szCs w:val="20"/>
          <w:lang w:eastAsia="zh-CN"/>
        </w:rPr>
        <w:t xml:space="preserve"> 6G</w:t>
      </w:r>
      <w:r>
        <w:rPr>
          <w:rFonts w:ascii="Arial" w:eastAsia="DengXian" w:hAnsi="Arial" w:hint="eastAsia"/>
          <w:kern w:val="0"/>
          <w:sz w:val="20"/>
          <w:szCs w:val="20"/>
          <w:lang w:eastAsia="zh-CN"/>
        </w:rPr>
        <w: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more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high</w:t>
      </w:r>
      <w:r w:rsidR="00CB7562">
        <w:rPr>
          <w:rFonts w:ascii="Arial" w:hAnsi="Arial" w:hint="eastAsia"/>
          <w:kern w:val="0"/>
          <w:sz w:val="20"/>
          <w:szCs w:val="20"/>
        </w:rPr>
        <w:t>-</w:t>
      </w:r>
      <w:r>
        <w:rPr>
          <w:rFonts w:ascii="Arial" w:eastAsia="DengXian" w:hAnsi="Arial" w:hint="eastAsia"/>
          <w:kern w:val="0"/>
          <w:sz w:val="20"/>
          <w:szCs w:val="20"/>
          <w:lang w:eastAsia="zh-CN"/>
        </w:rPr>
        <w:t>level</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performance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consum</w:t>
      </w:r>
      <w:r w:rsidR="00F16419">
        <w:rPr>
          <w:rFonts w:ascii="Arial" w:hAnsi="Arial" w:hint="eastAsia"/>
          <w:kern w:val="0"/>
          <w:sz w:val="20"/>
          <w:szCs w:val="20"/>
        </w:rPr>
        <w:t>ing</w:t>
      </w:r>
      <w:r>
        <w:rPr>
          <w:rFonts w:ascii="Arial" w:eastAsia="DengXian" w:hAnsi="Arial"/>
          <w:kern w:val="0"/>
          <w:sz w:val="20"/>
          <w:szCs w:val="20"/>
          <w:lang w:eastAsia="zh-CN"/>
        </w:rPr>
        <w:t xml:space="preserve"> </w:t>
      </w:r>
      <w:r w:rsidR="00F16419">
        <w:rPr>
          <w:rFonts w:ascii="Arial" w:hAnsi="Arial" w:hint="eastAsia"/>
          <w:kern w:val="0"/>
          <w:sz w:val="20"/>
          <w:szCs w:val="20"/>
        </w:rPr>
        <w:t>applications</w:t>
      </w:r>
      <w:r>
        <w:rPr>
          <w:rFonts w:ascii="Arial" w:eastAsia="DengXian" w:hAnsi="Arial"/>
          <w:kern w:val="0"/>
          <w:sz w:val="20"/>
          <w:szCs w:val="20"/>
          <w:lang w:eastAsia="zh-CN"/>
        </w:rPr>
        <w:t xml:space="preserve"> </w:t>
      </w:r>
      <w:r w:rsidR="00BE626D">
        <w:rPr>
          <w:rFonts w:ascii="Arial" w:eastAsia="DengXian" w:hAnsi="Arial"/>
          <w:kern w:val="0"/>
          <w:sz w:val="20"/>
          <w:szCs w:val="20"/>
          <w:lang w:eastAsia="zh-CN"/>
        </w:rPr>
        <w:t>will</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be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introduced</w:t>
      </w:r>
      <w:r>
        <w:rPr>
          <w:rFonts w:ascii="Arial" w:eastAsia="DengXian" w:hAnsi="Arial"/>
          <w:kern w:val="0"/>
          <w:sz w:val="20"/>
          <w:szCs w:val="20"/>
          <w:lang w:eastAsia="zh-CN"/>
        </w:rPr>
        <w:t xml:space="preserve">. </w:t>
      </w:r>
      <w:proofErr w:type="gramStart"/>
      <w:r>
        <w:rPr>
          <w:rFonts w:ascii="Arial" w:eastAsia="DengXian" w:hAnsi="Arial"/>
          <w:kern w:val="0"/>
          <w:sz w:val="20"/>
          <w:szCs w:val="20"/>
          <w:lang w:eastAsia="zh-CN"/>
        </w:rPr>
        <w:lastRenderedPageBreak/>
        <w:t>G</w:t>
      </w:r>
      <w:r>
        <w:rPr>
          <w:rFonts w:ascii="Arial" w:eastAsia="DengXian" w:hAnsi="Arial" w:hint="eastAsia"/>
          <w:kern w:val="0"/>
          <w:sz w:val="20"/>
          <w:szCs w:val="20"/>
          <w:lang w:eastAsia="zh-CN"/>
        </w:rPr>
        <w:t>enerally</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speaking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w:t>
      </w:r>
      <w:proofErr w:type="gramEnd"/>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main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power</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consumption</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is</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from</w:t>
      </w:r>
      <w:r>
        <w:rPr>
          <w:rFonts w:ascii="Arial" w:eastAsia="DengXian" w:hAnsi="Arial"/>
          <w:kern w:val="0"/>
          <w:sz w:val="20"/>
          <w:szCs w:val="20"/>
          <w:lang w:eastAsia="zh-CN"/>
        </w:rPr>
        <w:t xml:space="preserve"> UE </w:t>
      </w:r>
      <w:r>
        <w:rPr>
          <w:rFonts w:ascii="Arial" w:eastAsia="DengXian" w:hAnsi="Arial" w:hint="eastAsia"/>
          <w:kern w:val="0"/>
          <w:sz w:val="20"/>
          <w:szCs w:val="20"/>
          <w:lang w:eastAsia="zh-CN"/>
        </w:rPr>
        <w:t>active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time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for</w:t>
      </w:r>
      <w:r>
        <w:rPr>
          <w:rFonts w:ascii="Arial" w:eastAsia="DengXian" w:hAnsi="Arial"/>
          <w:kern w:val="0"/>
          <w:sz w:val="20"/>
          <w:szCs w:val="20"/>
          <w:lang w:eastAsia="zh-CN"/>
        </w:rPr>
        <w:t xml:space="preserve"> signalling/</w:t>
      </w:r>
      <w:r>
        <w:rPr>
          <w:rFonts w:ascii="Arial" w:eastAsia="DengXian" w:hAnsi="Arial" w:hint="eastAsia"/>
          <w:kern w:val="0"/>
          <w:sz w:val="20"/>
          <w:szCs w:val="20"/>
          <w:lang w:eastAsia="zh-CN"/>
        </w:rPr>
        <w:t>data</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monitoring</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and</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measurement</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therefore</w:t>
      </w:r>
      <w:r>
        <w:rPr>
          <w:rFonts w:ascii="Arial" w:eastAsia="DengXian" w:hAnsi="Arial"/>
          <w:kern w:val="0"/>
          <w:sz w:val="20"/>
          <w:szCs w:val="20"/>
          <w:lang w:eastAsia="zh-CN"/>
        </w:rPr>
        <w:t>, NR DRX-</w:t>
      </w:r>
      <w:r>
        <w:rPr>
          <w:rFonts w:ascii="Arial" w:eastAsia="DengXian" w:hAnsi="Arial" w:hint="eastAsia"/>
          <w:kern w:val="0"/>
          <w:sz w:val="20"/>
          <w:szCs w:val="20"/>
          <w:lang w:eastAsia="zh-CN"/>
        </w:rPr>
        <w:t>like</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mechanism</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w:t>
      </w:r>
      <w:r>
        <w:rPr>
          <w:rFonts w:ascii="Arial" w:eastAsia="DengXian" w:hAnsi="Arial"/>
          <w:kern w:val="0"/>
          <w:sz w:val="20"/>
          <w:szCs w:val="20"/>
          <w:lang w:eastAsia="zh-CN"/>
        </w:rPr>
        <w:t>including I-DRX/C-DRX</w:t>
      </w:r>
      <w:r>
        <w:rPr>
          <w:rFonts w:ascii="Arial" w:eastAsia="DengXian" w:hAnsi="Arial" w:hint="eastAsia"/>
          <w:kern w:val="0"/>
          <w:sz w:val="20"/>
          <w:szCs w:val="20"/>
          <w:lang w:eastAsia="zh-CN"/>
        </w:rPr>
        <w:t>)</w:t>
      </w:r>
      <w:r>
        <w:rPr>
          <w:rFonts w:ascii="Arial" w:eastAsia="DengXian" w:hAnsi="Arial"/>
          <w:kern w:val="0"/>
          <w:sz w:val="20"/>
          <w:szCs w:val="20"/>
          <w:lang w:eastAsia="zh-CN"/>
        </w:rPr>
        <w:t xml:space="preserve"> can be as baseline to make UE stay in “sleep mode” as much </w:t>
      </w:r>
      <w:r w:rsidR="00F26988">
        <w:rPr>
          <w:rFonts w:ascii="Arial" w:eastAsia="DengXian" w:hAnsi="Arial"/>
          <w:kern w:val="0"/>
          <w:sz w:val="20"/>
          <w:szCs w:val="20"/>
          <w:lang w:eastAsia="zh-CN"/>
        </w:rPr>
        <w:t xml:space="preserve">as possible and try to further reduce measurement. Furthermore, </w:t>
      </w:r>
      <w:r w:rsidR="00F26988">
        <w:rPr>
          <w:rFonts w:ascii="Arial" w:eastAsia="DengXian" w:hAnsi="Arial" w:hint="eastAsia"/>
          <w:kern w:val="0"/>
          <w:sz w:val="20"/>
          <w:szCs w:val="20"/>
          <w:lang w:eastAsia="zh-CN"/>
        </w:rPr>
        <w:t>wake</w:t>
      </w:r>
      <w:r w:rsidR="00F26988">
        <w:rPr>
          <w:rFonts w:ascii="Arial" w:eastAsia="DengXian" w:hAnsi="Arial"/>
          <w:kern w:val="0"/>
          <w:sz w:val="20"/>
          <w:szCs w:val="20"/>
          <w:lang w:eastAsia="zh-CN"/>
        </w:rPr>
        <w:t>-</w:t>
      </w:r>
      <w:r w:rsidR="00F26988">
        <w:rPr>
          <w:rFonts w:ascii="Arial" w:eastAsia="DengXian" w:hAnsi="Arial" w:hint="eastAsia"/>
          <w:kern w:val="0"/>
          <w:sz w:val="20"/>
          <w:szCs w:val="20"/>
          <w:lang w:eastAsia="zh-CN"/>
        </w:rPr>
        <w:t>up</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function</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is</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also</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useful</w:t>
      </w:r>
      <w:r w:rsidR="00F26988">
        <w:rPr>
          <w:rFonts w:ascii="Arial" w:eastAsia="DengXian" w:hAnsi="Arial"/>
          <w:kern w:val="0"/>
          <w:sz w:val="20"/>
          <w:szCs w:val="20"/>
          <w:lang w:eastAsia="zh-CN"/>
        </w:rPr>
        <w:t xml:space="preserve">, e.g., Rel-19 LP-WUS </w:t>
      </w:r>
      <w:r w:rsidR="00F26988">
        <w:rPr>
          <w:rFonts w:ascii="Arial" w:eastAsia="DengXian" w:hAnsi="Arial" w:hint="eastAsia"/>
          <w:kern w:val="0"/>
          <w:sz w:val="20"/>
          <w:szCs w:val="20"/>
          <w:lang w:eastAsia="zh-CN"/>
        </w:rPr>
        <w:t>like</w:t>
      </w:r>
      <w:r w:rsidR="00F26988">
        <w:rPr>
          <w:rFonts w:ascii="Arial" w:eastAsia="DengXian" w:hAnsi="Arial"/>
          <w:kern w:val="0"/>
          <w:sz w:val="20"/>
          <w:szCs w:val="20"/>
          <w:lang w:eastAsia="zh-CN"/>
        </w:rPr>
        <w:t xml:space="preserve"> </w:t>
      </w:r>
      <w:r w:rsidR="00A50B17">
        <w:rPr>
          <w:rFonts w:ascii="Arial" w:eastAsia="DengXian" w:hAnsi="Arial"/>
          <w:kern w:val="0"/>
          <w:sz w:val="20"/>
          <w:szCs w:val="20"/>
          <w:lang w:eastAsia="zh-CN"/>
        </w:rPr>
        <w:t>mechanism</w:t>
      </w:r>
      <w:r w:rsidR="00F26988">
        <w:rPr>
          <w:rFonts w:ascii="Arial" w:eastAsia="DengXian" w:hAnsi="Arial"/>
          <w:kern w:val="0"/>
          <w:sz w:val="20"/>
          <w:szCs w:val="20"/>
          <w:lang w:eastAsia="zh-CN"/>
        </w:rPr>
        <w:t xml:space="preserve"> by using a separate device </w:t>
      </w:r>
      <w:r w:rsidR="002C1F17">
        <w:rPr>
          <w:rFonts w:ascii="Arial" w:hAnsi="Arial" w:hint="eastAsia"/>
          <w:kern w:val="0"/>
          <w:sz w:val="20"/>
          <w:szCs w:val="20"/>
        </w:rPr>
        <w:t xml:space="preserve">at the UE side </w:t>
      </w:r>
      <w:r w:rsidR="00F26988">
        <w:rPr>
          <w:rFonts w:ascii="Arial" w:eastAsia="DengXian" w:hAnsi="Arial"/>
          <w:kern w:val="0"/>
          <w:sz w:val="20"/>
          <w:szCs w:val="20"/>
          <w:lang w:eastAsia="zh-CN"/>
        </w:rPr>
        <w:t>can also be considered</w:t>
      </w:r>
      <w:r w:rsidR="00A50B17">
        <w:rPr>
          <w:rFonts w:ascii="Arial" w:eastAsia="DengXian" w:hAnsi="Arial"/>
          <w:kern w:val="0"/>
          <w:sz w:val="20"/>
          <w:szCs w:val="20"/>
          <w:lang w:eastAsia="zh-CN"/>
        </w:rPr>
        <w:t>.</w:t>
      </w:r>
      <w:r w:rsidR="00F26988">
        <w:rPr>
          <w:rFonts w:ascii="Arial" w:eastAsia="DengXian" w:hAnsi="Arial"/>
          <w:kern w:val="0"/>
          <w:sz w:val="20"/>
          <w:szCs w:val="20"/>
          <w:lang w:eastAsia="zh-CN"/>
        </w:rPr>
        <w:t xml:space="preserve"> </w:t>
      </w:r>
      <w:r w:rsidR="00A50B17">
        <w:rPr>
          <w:rFonts w:ascii="Arial" w:eastAsia="DengXian" w:hAnsi="Arial"/>
          <w:kern w:val="0"/>
          <w:sz w:val="20"/>
          <w:szCs w:val="20"/>
          <w:lang w:eastAsia="zh-CN"/>
        </w:rPr>
        <w:t>For 6G</w:t>
      </w:r>
      <w:r w:rsidR="00EE5756">
        <w:rPr>
          <w:rFonts w:ascii="Arial" w:hAnsi="Arial" w:hint="eastAsia"/>
          <w:kern w:val="0"/>
          <w:sz w:val="20"/>
          <w:szCs w:val="20"/>
        </w:rPr>
        <w:t>,</w:t>
      </w:r>
      <w:r w:rsidR="00A50B17">
        <w:rPr>
          <w:rFonts w:ascii="Arial" w:eastAsia="DengXian" w:hAnsi="Arial"/>
          <w:kern w:val="0"/>
          <w:sz w:val="20"/>
          <w:szCs w:val="20"/>
          <w:lang w:eastAsia="zh-CN"/>
        </w:rPr>
        <w:t xml:space="preserve"> </w:t>
      </w:r>
      <w:r w:rsidR="00F26988">
        <w:rPr>
          <w:rFonts w:ascii="Arial" w:eastAsia="DengXian" w:hAnsi="Arial"/>
          <w:kern w:val="0"/>
          <w:sz w:val="20"/>
          <w:szCs w:val="20"/>
          <w:lang w:eastAsia="zh-CN"/>
        </w:rPr>
        <w:t xml:space="preserve">enhanced low power </w:t>
      </w:r>
      <w:r w:rsidR="00EE5756">
        <w:rPr>
          <w:rFonts w:ascii="Arial" w:hAnsi="Arial" w:hint="eastAsia"/>
          <w:kern w:val="0"/>
          <w:sz w:val="20"/>
          <w:szCs w:val="20"/>
        </w:rPr>
        <w:t xml:space="preserve">(LP) </w:t>
      </w:r>
      <w:r w:rsidR="00F26988">
        <w:rPr>
          <w:rFonts w:ascii="Arial" w:eastAsia="DengXian" w:hAnsi="Arial"/>
          <w:kern w:val="0"/>
          <w:sz w:val="20"/>
          <w:szCs w:val="20"/>
          <w:lang w:eastAsia="zh-CN"/>
        </w:rPr>
        <w:t xml:space="preserve">radio can be </w:t>
      </w:r>
      <w:r w:rsidR="00F26988">
        <w:rPr>
          <w:rFonts w:ascii="Arial" w:eastAsia="DengXian" w:hAnsi="Arial" w:hint="eastAsia"/>
          <w:kern w:val="0"/>
          <w:sz w:val="20"/>
          <w:szCs w:val="20"/>
          <w:lang w:eastAsia="zh-CN"/>
        </w:rPr>
        <w:t>utilized</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for</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multiple</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power</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saving</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related</w:t>
      </w:r>
      <w:r w:rsidR="00F26988">
        <w:rPr>
          <w:rFonts w:ascii="Arial" w:eastAsia="DengXian" w:hAnsi="Arial"/>
          <w:kern w:val="0"/>
          <w:sz w:val="20"/>
          <w:szCs w:val="20"/>
          <w:lang w:eastAsia="zh-CN"/>
        </w:rPr>
        <w:t xml:space="preserve"> </w:t>
      </w:r>
      <w:r w:rsidR="00F26988">
        <w:rPr>
          <w:rFonts w:ascii="Arial" w:eastAsia="DengXian" w:hAnsi="Arial" w:hint="eastAsia"/>
          <w:kern w:val="0"/>
          <w:sz w:val="20"/>
          <w:szCs w:val="20"/>
          <w:lang w:eastAsia="zh-CN"/>
        </w:rPr>
        <w:t>features</w:t>
      </w:r>
      <w:r w:rsidR="00F26988">
        <w:rPr>
          <w:rFonts w:ascii="Arial" w:eastAsia="DengXian" w:hAnsi="Arial"/>
          <w:kern w:val="0"/>
          <w:sz w:val="20"/>
          <w:szCs w:val="20"/>
          <w:lang w:eastAsia="zh-CN"/>
        </w:rPr>
        <w:t xml:space="preserve">. </w:t>
      </w:r>
    </w:p>
    <w:p w14:paraId="6986B519" w14:textId="7B5AE9D2" w:rsidR="00C8268A" w:rsidRDefault="00F26988"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Note that </w:t>
      </w:r>
      <w:proofErr w:type="gramStart"/>
      <w:r>
        <w:rPr>
          <w:rFonts w:ascii="Arial" w:eastAsia="DengXian" w:hAnsi="Arial" w:hint="eastAsia"/>
          <w:kern w:val="0"/>
          <w:sz w:val="20"/>
          <w:szCs w:val="20"/>
          <w:lang w:eastAsia="zh-CN"/>
        </w:rPr>
        <w:t>all</w:t>
      </w:r>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of</w:t>
      </w:r>
      <w:proofErr w:type="gramEnd"/>
      <w:r>
        <w:rPr>
          <w:rFonts w:ascii="Arial" w:eastAsia="DengXian" w:hAnsi="Arial"/>
          <w:kern w:val="0"/>
          <w:sz w:val="20"/>
          <w:szCs w:val="20"/>
          <w:lang w:eastAsia="zh-CN"/>
        </w:rPr>
        <w:t xml:space="preserve"> </w:t>
      </w:r>
      <w:r>
        <w:rPr>
          <w:rFonts w:ascii="Arial" w:eastAsia="DengXian" w:hAnsi="Arial" w:hint="eastAsia"/>
          <w:kern w:val="0"/>
          <w:sz w:val="20"/>
          <w:szCs w:val="20"/>
          <w:lang w:eastAsia="zh-CN"/>
        </w:rPr>
        <w:t>these</w:t>
      </w:r>
      <w:r>
        <w:rPr>
          <w:rFonts w:ascii="Arial" w:eastAsia="DengXian" w:hAnsi="Arial"/>
          <w:kern w:val="0"/>
          <w:sz w:val="20"/>
          <w:szCs w:val="20"/>
          <w:lang w:eastAsia="zh-CN"/>
        </w:rPr>
        <w:t xml:space="preserve"> </w:t>
      </w:r>
      <w:r w:rsidR="00EE5756">
        <w:rPr>
          <w:rFonts w:ascii="Arial" w:hAnsi="Arial" w:hint="eastAsia"/>
          <w:kern w:val="0"/>
          <w:sz w:val="20"/>
          <w:szCs w:val="20"/>
        </w:rPr>
        <w:t>challenges</w:t>
      </w:r>
      <w:r>
        <w:rPr>
          <w:rFonts w:ascii="Arial" w:eastAsia="DengXian" w:hAnsi="Arial"/>
          <w:kern w:val="0"/>
          <w:sz w:val="20"/>
          <w:szCs w:val="20"/>
          <w:lang w:eastAsia="zh-CN"/>
        </w:rPr>
        <w:t xml:space="preserve"> should be applied to all RRC states </w:t>
      </w:r>
      <w:r w:rsidR="00EE5756">
        <w:rPr>
          <w:rFonts w:ascii="Arial" w:hAnsi="Arial" w:hint="eastAsia"/>
          <w:kern w:val="0"/>
          <w:sz w:val="20"/>
          <w:szCs w:val="20"/>
        </w:rPr>
        <w:t xml:space="preserve">basically. However, </w:t>
      </w:r>
      <w:r w:rsidR="00B6668D">
        <w:rPr>
          <w:rFonts w:ascii="Arial" w:hAnsi="Arial" w:hint="eastAsia"/>
          <w:kern w:val="0"/>
          <w:sz w:val="20"/>
          <w:szCs w:val="20"/>
        </w:rPr>
        <w:t xml:space="preserve">it would be better to focus on </w:t>
      </w:r>
      <w:r w:rsidR="00AD479C">
        <w:rPr>
          <w:rFonts w:ascii="Arial" w:hAnsi="Arial" w:hint="eastAsia"/>
          <w:kern w:val="0"/>
          <w:sz w:val="20"/>
          <w:szCs w:val="20"/>
        </w:rPr>
        <w:t xml:space="preserve">each </w:t>
      </w:r>
      <w:r w:rsidR="00B6668D">
        <w:rPr>
          <w:rFonts w:ascii="Arial" w:hAnsi="Arial" w:hint="eastAsia"/>
          <w:kern w:val="0"/>
          <w:sz w:val="20"/>
          <w:szCs w:val="20"/>
        </w:rPr>
        <w:t>RRC state</w:t>
      </w:r>
      <w:r w:rsidR="00AD479C">
        <w:rPr>
          <w:rFonts w:ascii="Arial" w:hAnsi="Arial" w:hint="eastAsia"/>
          <w:kern w:val="0"/>
          <w:sz w:val="20"/>
          <w:szCs w:val="20"/>
        </w:rPr>
        <w:t xml:space="preserve"> separately</w:t>
      </w:r>
      <w:r w:rsidR="00B6668D">
        <w:rPr>
          <w:rFonts w:ascii="Arial" w:hAnsi="Arial" w:hint="eastAsia"/>
          <w:kern w:val="0"/>
          <w:sz w:val="20"/>
          <w:szCs w:val="20"/>
        </w:rPr>
        <w:t xml:space="preserve"> </w:t>
      </w:r>
      <w:r w:rsidR="00AD479C">
        <w:rPr>
          <w:rFonts w:ascii="Arial" w:hAnsi="Arial" w:hint="eastAsia"/>
          <w:kern w:val="0"/>
          <w:sz w:val="20"/>
          <w:szCs w:val="20"/>
        </w:rPr>
        <w:t xml:space="preserve">at first, </w:t>
      </w:r>
      <w:r w:rsidR="00B6668D">
        <w:rPr>
          <w:rFonts w:ascii="Arial" w:hAnsi="Arial" w:hint="eastAsia"/>
          <w:kern w:val="0"/>
          <w:sz w:val="20"/>
          <w:szCs w:val="20"/>
        </w:rPr>
        <w:t xml:space="preserve">rather than reusing or </w:t>
      </w:r>
      <w:r w:rsidR="00B6668D">
        <w:rPr>
          <w:rFonts w:ascii="Arial" w:hAnsi="Arial"/>
          <w:kern w:val="0"/>
          <w:sz w:val="20"/>
          <w:szCs w:val="20"/>
        </w:rPr>
        <w:t>limiting</w:t>
      </w:r>
      <w:r w:rsidR="00B6668D">
        <w:rPr>
          <w:rFonts w:ascii="Arial" w:hAnsi="Arial" w:hint="eastAsia"/>
          <w:kern w:val="0"/>
          <w:sz w:val="20"/>
          <w:szCs w:val="20"/>
        </w:rPr>
        <w:t xml:space="preserve"> to common design among </w:t>
      </w:r>
      <w:r w:rsidR="00062B5D">
        <w:rPr>
          <w:rFonts w:ascii="Arial" w:hAnsi="Arial"/>
          <w:kern w:val="0"/>
          <w:sz w:val="20"/>
          <w:szCs w:val="20"/>
        </w:rPr>
        <w:t>different</w:t>
      </w:r>
      <w:r w:rsidR="00062B5D">
        <w:rPr>
          <w:rFonts w:ascii="Arial" w:hAnsi="Arial" w:hint="eastAsia"/>
          <w:kern w:val="0"/>
          <w:sz w:val="20"/>
          <w:szCs w:val="20"/>
        </w:rPr>
        <w:t xml:space="preserve"> RRC states unnecessarily, although it would be good to see a certain common design among RRC states in the end</w:t>
      </w:r>
      <w:r>
        <w:rPr>
          <w:rFonts w:ascii="Arial" w:eastAsia="DengXian" w:hAnsi="Arial"/>
          <w:kern w:val="0"/>
          <w:sz w:val="20"/>
          <w:szCs w:val="20"/>
          <w:lang w:eastAsia="zh-CN"/>
        </w:rPr>
        <w:t>.</w:t>
      </w:r>
    </w:p>
    <w:p w14:paraId="7C227493" w14:textId="08451CC5" w:rsidR="00F26988" w:rsidRPr="00F5558C" w:rsidRDefault="00F26988" w:rsidP="008D64A4">
      <w:pPr>
        <w:widowControl/>
        <w:spacing w:after="120" w:line="240" w:lineRule="atLeast"/>
        <w:rPr>
          <w:rFonts w:ascii="Arial" w:eastAsia="DengXian" w:hAnsi="Arial"/>
          <w:b/>
          <w:kern w:val="0"/>
          <w:sz w:val="20"/>
          <w:szCs w:val="20"/>
          <w:lang w:eastAsia="zh-CN"/>
        </w:rPr>
      </w:pPr>
      <w:r w:rsidRPr="00F5558C">
        <w:rPr>
          <w:rFonts w:ascii="Arial" w:eastAsia="DengXian" w:hAnsi="Arial"/>
          <w:b/>
          <w:kern w:val="0"/>
          <w:sz w:val="20"/>
          <w:szCs w:val="20"/>
          <w:lang w:eastAsia="zh-CN"/>
        </w:rPr>
        <w:t xml:space="preserve">Proposal </w:t>
      </w:r>
      <w:r w:rsidR="00B236DE">
        <w:rPr>
          <w:rFonts w:ascii="Arial" w:hAnsi="Arial" w:hint="eastAsia"/>
          <w:b/>
          <w:kern w:val="0"/>
          <w:sz w:val="20"/>
          <w:szCs w:val="20"/>
        </w:rPr>
        <w:t>7</w:t>
      </w:r>
      <w:r w:rsidRPr="00F5558C">
        <w:rPr>
          <w:rFonts w:ascii="Arial" w:eastAsia="DengXian" w:hAnsi="Arial"/>
          <w:b/>
          <w:kern w:val="0"/>
          <w:sz w:val="20"/>
          <w:szCs w:val="20"/>
          <w:lang w:eastAsia="zh-CN"/>
        </w:rPr>
        <w:t xml:space="preserve">: </w:t>
      </w:r>
      <w:r w:rsidR="00440362">
        <w:rPr>
          <w:rFonts w:ascii="Arial" w:hAnsi="Arial" w:hint="eastAsia"/>
          <w:b/>
          <w:kern w:val="0"/>
          <w:sz w:val="20"/>
          <w:szCs w:val="20"/>
        </w:rPr>
        <w:t xml:space="preserve">RAN2 study the </w:t>
      </w:r>
      <w:r w:rsidRPr="00F5558C">
        <w:rPr>
          <w:rFonts w:ascii="Arial" w:eastAsia="DengXian" w:hAnsi="Arial"/>
          <w:b/>
          <w:kern w:val="0"/>
          <w:sz w:val="20"/>
          <w:szCs w:val="20"/>
          <w:lang w:eastAsia="zh-CN"/>
        </w:rPr>
        <w:t xml:space="preserve">UE power saving for 6G </w:t>
      </w:r>
      <w:r w:rsidR="00996052">
        <w:rPr>
          <w:rFonts w:ascii="Arial" w:hAnsi="Arial" w:hint="eastAsia"/>
          <w:b/>
          <w:kern w:val="0"/>
          <w:sz w:val="20"/>
          <w:szCs w:val="20"/>
        </w:rPr>
        <w:t>Day1</w:t>
      </w:r>
      <w:r w:rsidRPr="00F5558C">
        <w:rPr>
          <w:rFonts w:ascii="Arial" w:eastAsia="DengXian" w:hAnsi="Arial"/>
          <w:b/>
          <w:kern w:val="0"/>
          <w:sz w:val="20"/>
          <w:szCs w:val="20"/>
          <w:lang w:eastAsia="zh-CN"/>
        </w:rPr>
        <w:t xml:space="preserve"> </w:t>
      </w:r>
      <w:r w:rsidR="00BD5D6D">
        <w:rPr>
          <w:rFonts w:ascii="Arial" w:hAnsi="Arial" w:hint="eastAsia"/>
          <w:b/>
          <w:kern w:val="0"/>
          <w:sz w:val="20"/>
          <w:szCs w:val="20"/>
        </w:rPr>
        <w:t xml:space="preserve">to </w:t>
      </w:r>
      <w:r w:rsidR="00BD5D6D">
        <w:rPr>
          <w:rFonts w:ascii="Arial" w:hAnsi="Arial"/>
          <w:b/>
          <w:kern w:val="0"/>
          <w:sz w:val="20"/>
          <w:szCs w:val="20"/>
        </w:rPr>
        <w:t>achieve</w:t>
      </w:r>
      <w:r w:rsidR="00BD5D6D">
        <w:rPr>
          <w:rFonts w:ascii="Arial" w:hAnsi="Arial" w:hint="eastAsia"/>
          <w:b/>
          <w:kern w:val="0"/>
          <w:sz w:val="20"/>
          <w:szCs w:val="20"/>
        </w:rPr>
        <w:t xml:space="preserve"> </w:t>
      </w:r>
      <w:r w:rsidR="00BD5D6D">
        <w:rPr>
          <w:rFonts w:ascii="Arial" w:hAnsi="Arial"/>
          <w:b/>
          <w:kern w:val="0"/>
          <w:sz w:val="20"/>
          <w:szCs w:val="20"/>
        </w:rPr>
        <w:t>good</w:t>
      </w:r>
      <w:r w:rsidR="00BD5D6D">
        <w:rPr>
          <w:rFonts w:ascii="Arial" w:hAnsi="Arial" w:hint="eastAsia"/>
          <w:b/>
          <w:kern w:val="0"/>
          <w:sz w:val="20"/>
          <w:szCs w:val="20"/>
        </w:rPr>
        <w:t xml:space="preserve"> trade-off </w:t>
      </w:r>
      <w:r w:rsidR="00BD5D6D">
        <w:rPr>
          <w:rFonts w:ascii="Arial" w:hAnsi="Arial"/>
          <w:b/>
          <w:kern w:val="0"/>
          <w:sz w:val="20"/>
          <w:szCs w:val="20"/>
        </w:rPr>
        <w:t>between</w:t>
      </w:r>
      <w:r w:rsidR="00BD5D6D">
        <w:rPr>
          <w:rFonts w:ascii="Arial" w:hAnsi="Arial" w:hint="eastAsia"/>
          <w:b/>
          <w:kern w:val="0"/>
          <w:sz w:val="20"/>
          <w:szCs w:val="20"/>
        </w:rPr>
        <w:t xml:space="preserve"> the power saving gain and </w:t>
      </w:r>
      <w:r w:rsidR="00BD5D6D">
        <w:rPr>
          <w:rFonts w:ascii="Arial" w:hAnsi="Arial"/>
          <w:b/>
          <w:kern w:val="0"/>
          <w:sz w:val="20"/>
          <w:szCs w:val="20"/>
        </w:rPr>
        <w:t>the</w:t>
      </w:r>
      <w:r w:rsidR="00BD5D6D">
        <w:rPr>
          <w:rFonts w:ascii="Arial" w:hAnsi="Arial" w:hint="eastAsia"/>
          <w:b/>
          <w:kern w:val="0"/>
          <w:sz w:val="20"/>
          <w:szCs w:val="20"/>
        </w:rPr>
        <w:t xml:space="preserve"> communication performance </w:t>
      </w:r>
      <w:r w:rsidR="001530AC" w:rsidRPr="001530AC">
        <w:rPr>
          <w:rFonts w:ascii="Arial" w:hAnsi="Arial"/>
          <w:b/>
          <w:kern w:val="0"/>
          <w:sz w:val="20"/>
          <w:szCs w:val="20"/>
        </w:rPr>
        <w:t>(e.g. data transmission, paging latency)</w:t>
      </w:r>
      <w:r w:rsidR="001530AC">
        <w:rPr>
          <w:rFonts w:ascii="Arial" w:hAnsi="Arial" w:hint="eastAsia"/>
          <w:b/>
          <w:kern w:val="0"/>
          <w:sz w:val="20"/>
          <w:szCs w:val="20"/>
        </w:rPr>
        <w:t xml:space="preserve"> </w:t>
      </w:r>
      <w:r w:rsidR="00BD5D6D">
        <w:rPr>
          <w:rFonts w:ascii="Arial" w:hAnsi="Arial" w:hint="eastAsia"/>
          <w:b/>
          <w:kern w:val="0"/>
          <w:sz w:val="20"/>
          <w:szCs w:val="20"/>
        </w:rPr>
        <w:t>as well as mobility performance</w:t>
      </w:r>
      <w:r w:rsidR="001530AC">
        <w:rPr>
          <w:rFonts w:ascii="Arial" w:hAnsi="Arial" w:hint="eastAsia"/>
          <w:b/>
          <w:kern w:val="0"/>
          <w:sz w:val="20"/>
          <w:szCs w:val="20"/>
        </w:rPr>
        <w:t xml:space="preserve"> </w:t>
      </w:r>
      <w:r w:rsidR="001530AC" w:rsidRPr="001530AC">
        <w:rPr>
          <w:rFonts w:ascii="Arial" w:hAnsi="Arial"/>
          <w:b/>
          <w:kern w:val="0"/>
          <w:sz w:val="20"/>
          <w:szCs w:val="20"/>
        </w:rPr>
        <w:t>(e.g. cell reselection, beam management, handover)</w:t>
      </w:r>
      <w:r w:rsidRPr="00F5558C">
        <w:rPr>
          <w:rFonts w:ascii="Arial" w:eastAsia="DengXian" w:hAnsi="Arial"/>
          <w:b/>
          <w:kern w:val="0"/>
          <w:sz w:val="20"/>
          <w:szCs w:val="20"/>
          <w:lang w:eastAsia="zh-CN"/>
        </w:rPr>
        <w:t>.</w:t>
      </w:r>
    </w:p>
    <w:p w14:paraId="4B6715B3" w14:textId="0ED7B86D" w:rsidR="003B20F5" w:rsidRPr="00BD5D6D" w:rsidRDefault="003B20F5" w:rsidP="008D64A4">
      <w:pPr>
        <w:widowControl/>
        <w:spacing w:after="120" w:line="240" w:lineRule="atLeast"/>
        <w:rPr>
          <w:rFonts w:ascii="Arial" w:hAnsi="Arial"/>
          <w:b/>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37CB228F" w14:textId="1D948E7A" w:rsidR="00F5558C" w:rsidRPr="00123DC1" w:rsidRDefault="008D64A4" w:rsidP="00F5558C">
      <w:pPr>
        <w:widowControl/>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F5558C">
        <w:rPr>
          <w:rFonts w:ascii="Arial" w:eastAsia="游ゴシック Medium" w:hAnsi="Arial" w:hint="eastAsia"/>
          <w:kern w:val="0"/>
          <w:sz w:val="20"/>
          <w:szCs w:val="20"/>
        </w:rPr>
        <w:t>the overview of the CP aspects and made the following proposals.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26FD3455" w14:textId="0F5A8531" w:rsidR="004C686D" w:rsidRPr="001E77DA" w:rsidRDefault="004C686D" w:rsidP="008D64A4">
      <w:pPr>
        <w:widowControl/>
        <w:spacing w:line="240" w:lineRule="atLeast"/>
        <w:rPr>
          <w:rFonts w:ascii="Arial" w:eastAsia="游ゴシック Medium" w:hAnsi="Arial"/>
          <w:kern w:val="0"/>
          <w:sz w:val="20"/>
          <w:szCs w:val="20"/>
          <w:u w:val="single"/>
        </w:rPr>
      </w:pPr>
      <w:r w:rsidRPr="001E77DA">
        <w:rPr>
          <w:rFonts w:ascii="Arial" w:eastAsia="游ゴシック Medium" w:hAnsi="Arial"/>
          <w:kern w:val="0"/>
          <w:sz w:val="20"/>
          <w:szCs w:val="20"/>
          <w:u w:val="single"/>
        </w:rPr>
        <w:t>Overview of control plane aspects</w:t>
      </w:r>
    </w:p>
    <w:p w14:paraId="59B3DA0C" w14:textId="77777777" w:rsidR="00807B95" w:rsidRPr="00872039" w:rsidRDefault="00807B95" w:rsidP="00807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 xml:space="preserve">RAN2 study multiple CP </w:t>
      </w:r>
      <w:r>
        <w:rPr>
          <w:rFonts w:ascii="Arial" w:eastAsia="游ゴシック Medium" w:hAnsi="Arial"/>
          <w:b/>
          <w:kern w:val="0"/>
          <w:sz w:val="20"/>
          <w:szCs w:val="20"/>
        </w:rPr>
        <w:t>aspects</w:t>
      </w:r>
      <w:r>
        <w:rPr>
          <w:rFonts w:ascii="Arial" w:eastAsia="游ゴシック Medium" w:hAnsi="Arial" w:hint="eastAsia"/>
          <w:b/>
          <w:kern w:val="0"/>
          <w:sz w:val="20"/>
          <w:szCs w:val="20"/>
        </w:rPr>
        <w:t xml:space="preserve"> jointly to achieve system-wide optimization.</w:t>
      </w:r>
    </w:p>
    <w:p w14:paraId="3D5A42C3" w14:textId="77777777" w:rsidR="004C686D" w:rsidRDefault="004C686D" w:rsidP="00807B95">
      <w:pPr>
        <w:widowControl/>
        <w:spacing w:before="60" w:after="120" w:line="240" w:lineRule="atLeast"/>
        <w:rPr>
          <w:rFonts w:ascii="Arial" w:eastAsia="游ゴシック Medium" w:hAnsi="Arial"/>
          <w:b/>
          <w:kern w:val="0"/>
          <w:sz w:val="20"/>
          <w:szCs w:val="20"/>
        </w:rPr>
      </w:pPr>
    </w:p>
    <w:p w14:paraId="24933C5B" w14:textId="0E653077" w:rsidR="004C686D" w:rsidRPr="00F43517" w:rsidRDefault="004C686D" w:rsidP="004C686D">
      <w:pPr>
        <w:widowControl/>
        <w:spacing w:before="60" w:after="120" w:line="240" w:lineRule="atLeast"/>
        <w:rPr>
          <w:rFonts w:ascii="Arial" w:eastAsia="游ゴシック Medium" w:hAnsi="Arial"/>
          <w:bCs/>
          <w:kern w:val="0"/>
          <w:sz w:val="20"/>
          <w:szCs w:val="20"/>
          <w:u w:val="single"/>
        </w:rPr>
      </w:pPr>
      <w:r>
        <w:rPr>
          <w:rFonts w:ascii="Arial" w:eastAsia="游ゴシック Medium" w:hAnsi="Arial" w:hint="eastAsia"/>
          <w:bCs/>
          <w:kern w:val="0"/>
          <w:sz w:val="20"/>
          <w:szCs w:val="20"/>
          <w:u w:val="single"/>
        </w:rPr>
        <w:t>Initial access procedure</w:t>
      </w:r>
    </w:p>
    <w:p w14:paraId="612772B6" w14:textId="71469F4D" w:rsidR="00807B95" w:rsidRDefault="00807B95" w:rsidP="00807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initial access </w:t>
      </w:r>
      <w:r>
        <w:rPr>
          <w:rFonts w:ascii="Arial" w:eastAsia="游ゴシック Medium" w:hAnsi="Arial"/>
          <w:b/>
          <w:kern w:val="0"/>
          <w:sz w:val="20"/>
          <w:szCs w:val="20"/>
        </w:rPr>
        <w:t>procedure</w:t>
      </w:r>
      <w:r>
        <w:rPr>
          <w:rFonts w:ascii="Arial" w:eastAsia="游ゴシック Medium" w:hAnsi="Arial" w:hint="eastAsia"/>
          <w:b/>
          <w:kern w:val="0"/>
          <w:sz w:val="20"/>
          <w:szCs w:val="20"/>
        </w:rPr>
        <w:t xml:space="preserve"> by using that in the NR as starting point.</w:t>
      </w:r>
    </w:p>
    <w:p w14:paraId="5EF236A3" w14:textId="77777777" w:rsidR="00807B95" w:rsidRDefault="00807B95" w:rsidP="00807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possibility of the cell/carrier type differentiation to optimize the cell/carrier design to fit its purpose(s).</w:t>
      </w:r>
    </w:p>
    <w:p w14:paraId="7C296BD7" w14:textId="77777777" w:rsidR="00606974" w:rsidRDefault="00606974" w:rsidP="00807B95">
      <w:pPr>
        <w:widowControl/>
        <w:spacing w:before="60" w:after="120" w:line="240" w:lineRule="atLeast"/>
        <w:rPr>
          <w:rFonts w:ascii="Arial" w:eastAsia="游ゴシック Medium" w:hAnsi="Arial"/>
          <w:b/>
          <w:kern w:val="0"/>
          <w:sz w:val="20"/>
          <w:szCs w:val="20"/>
        </w:rPr>
      </w:pPr>
    </w:p>
    <w:p w14:paraId="783D6A57" w14:textId="425CBCDC" w:rsidR="00606974" w:rsidRPr="00F43517" w:rsidRDefault="00606974" w:rsidP="00606974">
      <w:pPr>
        <w:widowControl/>
        <w:spacing w:before="60" w:after="120" w:line="240" w:lineRule="atLeast"/>
        <w:rPr>
          <w:rFonts w:ascii="Arial" w:eastAsia="游ゴシック Medium" w:hAnsi="Arial"/>
          <w:bCs/>
          <w:kern w:val="0"/>
          <w:sz w:val="20"/>
          <w:szCs w:val="20"/>
          <w:u w:val="single"/>
        </w:rPr>
      </w:pPr>
      <w:r>
        <w:rPr>
          <w:rFonts w:ascii="Arial" w:eastAsia="游ゴシック Medium" w:hAnsi="Arial" w:hint="eastAsia"/>
          <w:bCs/>
          <w:kern w:val="0"/>
          <w:sz w:val="20"/>
          <w:szCs w:val="20"/>
          <w:u w:val="single"/>
        </w:rPr>
        <w:t>RRC connection management</w:t>
      </w:r>
    </w:p>
    <w:p w14:paraId="53072CEB" w14:textId="61CC7821" w:rsidR="00807B95" w:rsidRPr="00F10C94" w:rsidRDefault="00807B95" w:rsidP="00807B95">
      <w:pPr>
        <w:widowControl/>
        <w:spacing w:before="60" w:after="120" w:line="240" w:lineRule="atLeast"/>
        <w:rPr>
          <w:rFonts w:ascii="Arial" w:eastAsia="游ゴシック Medium" w:hAnsi="Arial"/>
          <w:b/>
          <w:kern w:val="0"/>
          <w:sz w:val="20"/>
          <w:szCs w:val="20"/>
        </w:rPr>
      </w:pPr>
      <w:r w:rsidRPr="00F10C94">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4</w:t>
      </w:r>
      <w:r w:rsidRPr="00F10C94">
        <w:rPr>
          <w:rFonts w:ascii="Arial" w:eastAsia="游ゴシック Medium" w:hAnsi="Arial"/>
          <w:b/>
          <w:kern w:val="0"/>
          <w:sz w:val="20"/>
          <w:szCs w:val="20"/>
        </w:rPr>
        <w:t xml:space="preserve">: RAN2 to </w:t>
      </w:r>
      <w:r>
        <w:rPr>
          <w:rFonts w:ascii="Arial" w:eastAsia="游ゴシック Medium" w:hAnsi="Arial"/>
          <w:b/>
          <w:kern w:val="0"/>
          <w:sz w:val="20"/>
          <w:szCs w:val="20"/>
        </w:rPr>
        <w:t xml:space="preserve">study </w:t>
      </w:r>
      <w:r>
        <w:rPr>
          <w:rFonts w:ascii="Arial" w:eastAsia="游ゴシック Medium" w:hAnsi="Arial" w:hint="eastAsia"/>
          <w:b/>
          <w:kern w:val="0"/>
          <w:sz w:val="20"/>
          <w:szCs w:val="20"/>
        </w:rPr>
        <w:t xml:space="preserve">RRC state(s) to be supported from Day1 (e.g. </w:t>
      </w:r>
      <w:r>
        <w:rPr>
          <w:rFonts w:ascii="Arial" w:eastAsia="游ゴシック Medium" w:hAnsi="Arial"/>
          <w:b/>
          <w:kern w:val="0"/>
          <w:sz w:val="20"/>
          <w:szCs w:val="20"/>
        </w:rPr>
        <w:t xml:space="preserve">whether it is feasible to maintain </w:t>
      </w:r>
      <w:r>
        <w:rPr>
          <w:rFonts w:ascii="Arial" w:eastAsia="游ゴシック Medium" w:hAnsi="Arial" w:hint="eastAsia"/>
          <w:b/>
          <w:kern w:val="0"/>
          <w:sz w:val="20"/>
          <w:szCs w:val="20"/>
        </w:rPr>
        <w:t xml:space="preserve">only </w:t>
      </w:r>
      <w:r>
        <w:rPr>
          <w:rFonts w:ascii="Arial" w:eastAsia="游ゴシック Medium" w:hAnsi="Arial"/>
          <w:b/>
          <w:kern w:val="0"/>
          <w:sz w:val="20"/>
          <w:szCs w:val="20"/>
        </w:rPr>
        <w:t>two RRC states</w:t>
      </w:r>
      <w:r>
        <w:rPr>
          <w:rFonts w:ascii="Arial" w:eastAsia="游ゴシック Medium" w:hAnsi="Arial" w:hint="eastAsia"/>
          <w:b/>
          <w:kern w:val="0"/>
          <w:sz w:val="20"/>
          <w:szCs w:val="20"/>
        </w:rPr>
        <w:t xml:space="preserve">: RRC_IDLE and CONNECTED without </w:t>
      </w:r>
      <w:r>
        <w:rPr>
          <w:rFonts w:ascii="Arial" w:eastAsia="游ゴシック Medium" w:hAnsi="Arial"/>
          <w:b/>
          <w:kern w:val="0"/>
          <w:sz w:val="20"/>
          <w:szCs w:val="20"/>
        </w:rPr>
        <w:t>RRC_INACTIVE</w:t>
      </w:r>
      <w:r>
        <w:rPr>
          <w:rFonts w:ascii="Arial" w:eastAsia="游ゴシック Medium" w:hAnsi="Arial" w:hint="eastAsia"/>
          <w:b/>
          <w:kern w:val="0"/>
          <w:sz w:val="20"/>
          <w:szCs w:val="20"/>
        </w:rPr>
        <w:t>)</w:t>
      </w:r>
      <w:r>
        <w:rPr>
          <w:rFonts w:ascii="Arial" w:eastAsia="游ゴシック Medium" w:hAnsi="Arial"/>
          <w:b/>
          <w:kern w:val="0"/>
          <w:sz w:val="20"/>
          <w:szCs w:val="20"/>
        </w:rPr>
        <w:t>.</w:t>
      </w:r>
    </w:p>
    <w:p w14:paraId="716DCBB3" w14:textId="77777777" w:rsidR="00420E61" w:rsidRDefault="00420E61" w:rsidP="00807B95">
      <w:pPr>
        <w:widowControl/>
        <w:spacing w:before="60" w:after="120" w:line="240" w:lineRule="atLeast"/>
        <w:rPr>
          <w:rFonts w:ascii="Arial" w:eastAsia="游ゴシック Medium" w:hAnsi="Arial"/>
          <w:b/>
          <w:kern w:val="0"/>
          <w:sz w:val="20"/>
          <w:szCs w:val="20"/>
        </w:rPr>
      </w:pPr>
    </w:p>
    <w:p w14:paraId="7159B61A" w14:textId="77777777" w:rsidR="00420E61" w:rsidRPr="00F43517" w:rsidRDefault="00420E61" w:rsidP="00420E61">
      <w:pPr>
        <w:widowControl/>
        <w:spacing w:before="60" w:after="120" w:line="240" w:lineRule="atLeast"/>
        <w:rPr>
          <w:rFonts w:ascii="Arial" w:eastAsia="游ゴシック Medium" w:hAnsi="Arial"/>
          <w:bCs/>
          <w:kern w:val="0"/>
          <w:sz w:val="20"/>
          <w:szCs w:val="20"/>
          <w:u w:val="single"/>
        </w:rPr>
      </w:pPr>
      <w:r>
        <w:rPr>
          <w:rFonts w:ascii="Arial" w:eastAsia="游ゴシック Medium" w:hAnsi="Arial" w:hint="eastAsia"/>
          <w:bCs/>
          <w:kern w:val="0"/>
          <w:sz w:val="20"/>
          <w:szCs w:val="20"/>
          <w:u w:val="single"/>
        </w:rPr>
        <w:t>Paging framework</w:t>
      </w:r>
    </w:p>
    <w:p w14:paraId="553CD269" w14:textId="1006D6DE" w:rsidR="00807B95" w:rsidRPr="005815E8" w:rsidRDefault="00807B95" w:rsidP="00807B95">
      <w:pPr>
        <w:widowControl/>
        <w:spacing w:before="60" w:after="120" w:line="240" w:lineRule="atLeast"/>
        <w:rPr>
          <w:rFonts w:ascii="Arial" w:eastAsia="DengXian" w:hAnsi="Arial"/>
          <w:b/>
          <w:kern w:val="0"/>
          <w:sz w:val="20"/>
          <w:szCs w:val="20"/>
          <w:lang w:eastAsia="zh-CN"/>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DengXian" w:hAnsi="Arial" w:hint="eastAsia"/>
          <w:b/>
          <w:kern w:val="0"/>
          <w:sz w:val="20"/>
          <w:szCs w:val="20"/>
          <w:lang w:eastAsia="zh-CN"/>
        </w:rPr>
        <w:t>RAN2 to study p</w:t>
      </w:r>
      <w:r w:rsidRPr="005815E8">
        <w:rPr>
          <w:rFonts w:ascii="Arial" w:eastAsia="游ゴシック Medium" w:hAnsi="Arial"/>
          <w:b/>
          <w:kern w:val="0"/>
          <w:sz w:val="20"/>
          <w:szCs w:val="20"/>
        </w:rPr>
        <w:t xml:space="preserve">aging adaptation from 6G </w:t>
      </w:r>
      <w:r>
        <w:rPr>
          <w:rFonts w:ascii="Arial" w:eastAsia="游ゴシック Medium" w:hAnsi="Arial" w:hint="eastAsia"/>
          <w:b/>
          <w:kern w:val="0"/>
          <w:sz w:val="20"/>
          <w:szCs w:val="20"/>
        </w:rPr>
        <w:t>D</w:t>
      </w:r>
      <w:r w:rsidRPr="005815E8">
        <w:rPr>
          <w:rFonts w:ascii="Arial" w:eastAsia="游ゴシック Medium" w:hAnsi="Arial"/>
          <w:b/>
          <w:kern w:val="0"/>
          <w:sz w:val="20"/>
          <w:szCs w:val="20"/>
        </w:rPr>
        <w:t>ay</w:t>
      </w:r>
      <w:r>
        <w:rPr>
          <w:rFonts w:ascii="Arial" w:eastAsia="DengXian" w:hAnsi="Arial" w:hint="eastAsia"/>
          <w:b/>
          <w:kern w:val="0"/>
          <w:sz w:val="20"/>
          <w:szCs w:val="20"/>
          <w:lang w:eastAsia="zh-CN"/>
        </w:rPr>
        <w:t>1</w:t>
      </w:r>
      <w:r w:rsidRPr="005815E8">
        <w:rPr>
          <w:rFonts w:ascii="Arial" w:eastAsia="游ゴシック Medium" w:hAnsi="Arial"/>
          <w:b/>
          <w:kern w:val="0"/>
          <w:sz w:val="20"/>
          <w:szCs w:val="20"/>
        </w:rPr>
        <w:t xml:space="preserve">, and more dynamic approaches </w:t>
      </w:r>
      <w:r>
        <w:rPr>
          <w:rFonts w:ascii="Arial" w:eastAsia="DengXian" w:hAnsi="Arial" w:hint="eastAsia"/>
          <w:b/>
          <w:kern w:val="0"/>
          <w:sz w:val="20"/>
          <w:szCs w:val="20"/>
          <w:lang w:eastAsia="zh-CN"/>
        </w:rPr>
        <w:t>can</w:t>
      </w:r>
      <w:r w:rsidRPr="005815E8">
        <w:rPr>
          <w:rFonts w:ascii="Arial" w:eastAsia="游ゴシック Medium" w:hAnsi="Arial"/>
          <w:b/>
          <w:kern w:val="0"/>
          <w:sz w:val="20"/>
          <w:szCs w:val="20"/>
        </w:rPr>
        <w:t xml:space="preserve"> be </w:t>
      </w:r>
      <w:r>
        <w:rPr>
          <w:rFonts w:ascii="Arial" w:eastAsia="DengXian" w:hAnsi="Arial" w:hint="eastAsia"/>
          <w:b/>
          <w:kern w:val="0"/>
          <w:sz w:val="20"/>
          <w:szCs w:val="20"/>
          <w:lang w:eastAsia="zh-CN"/>
        </w:rPr>
        <w:t>considered</w:t>
      </w:r>
      <w:r w:rsidRPr="005815E8">
        <w:rPr>
          <w:rFonts w:ascii="Arial" w:eastAsia="游ゴシック Medium" w:hAnsi="Arial"/>
          <w:b/>
          <w:kern w:val="0"/>
          <w:sz w:val="20"/>
          <w:szCs w:val="20"/>
        </w:rPr>
        <w:t xml:space="preserve"> to enable faster and more efficient paging adaptation.</w:t>
      </w:r>
    </w:p>
    <w:p w14:paraId="04B6FACE" w14:textId="6752375A" w:rsidR="008D64A4" w:rsidRDefault="00807B95" w:rsidP="00ED2B69">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6</w:t>
      </w:r>
      <w:r w:rsidRPr="00123DC1">
        <w:rPr>
          <w:rFonts w:ascii="Arial" w:eastAsia="游ゴシック Medium" w:hAnsi="Arial" w:hint="eastAsia"/>
          <w:b/>
          <w:kern w:val="0"/>
          <w:sz w:val="20"/>
          <w:szCs w:val="20"/>
        </w:rPr>
        <w:t xml:space="preserve">: </w:t>
      </w:r>
      <w:r>
        <w:rPr>
          <w:rFonts w:ascii="Arial" w:eastAsia="DengXian" w:hAnsi="Arial" w:hint="eastAsia"/>
          <w:b/>
          <w:kern w:val="0"/>
          <w:sz w:val="20"/>
          <w:szCs w:val="20"/>
          <w:lang w:eastAsia="zh-CN"/>
        </w:rPr>
        <w:t>RAN2 to study joint design or adaptation</w:t>
      </w:r>
      <w:r w:rsidRPr="0068205B">
        <w:rPr>
          <w:rFonts w:ascii="Arial" w:eastAsia="游ゴシック Medium" w:hAnsi="Arial"/>
          <w:b/>
          <w:kern w:val="0"/>
          <w:sz w:val="20"/>
          <w:szCs w:val="20"/>
        </w:rPr>
        <w:t xml:space="preserve"> of common channels</w:t>
      </w:r>
      <w:r>
        <w:rPr>
          <w:rFonts w:ascii="Arial" w:eastAsia="DengXian" w:hAnsi="Arial" w:hint="eastAsia"/>
          <w:b/>
          <w:kern w:val="0"/>
          <w:sz w:val="20"/>
          <w:szCs w:val="20"/>
          <w:lang w:eastAsia="zh-CN"/>
        </w:rPr>
        <w:t xml:space="preserve"> and </w:t>
      </w:r>
      <w:r w:rsidRPr="0068205B">
        <w:rPr>
          <w:rFonts w:ascii="Arial" w:eastAsia="游ゴシック Medium" w:hAnsi="Arial"/>
          <w:b/>
          <w:kern w:val="0"/>
          <w:sz w:val="20"/>
          <w:szCs w:val="20"/>
        </w:rPr>
        <w:t>signals</w:t>
      </w:r>
      <w:r w:rsidRPr="003F25A1">
        <w:rPr>
          <w:rFonts w:ascii="Arial" w:eastAsia="游ゴシック Medium" w:hAnsi="Arial" w:hint="eastAsia"/>
          <w:b/>
          <w:kern w:val="0"/>
          <w:sz w:val="20"/>
          <w:szCs w:val="20"/>
        </w:rPr>
        <w:t xml:space="preserve"> </w:t>
      </w:r>
      <w:r w:rsidRPr="003F25A1">
        <w:rPr>
          <w:rFonts w:ascii="Arial" w:eastAsia="游ゴシック Medium" w:hAnsi="Arial"/>
          <w:b/>
          <w:kern w:val="0"/>
          <w:sz w:val="20"/>
          <w:szCs w:val="20"/>
        </w:rPr>
        <w:t xml:space="preserve">(e.g., </w:t>
      </w:r>
      <w:r w:rsidRPr="003F25A1">
        <w:rPr>
          <w:rFonts w:ascii="Arial" w:eastAsia="游ゴシック Medium" w:hAnsi="Arial" w:hint="eastAsia"/>
          <w:b/>
          <w:kern w:val="0"/>
          <w:sz w:val="20"/>
          <w:szCs w:val="20"/>
        </w:rPr>
        <w:t xml:space="preserve">between </w:t>
      </w:r>
      <w:r w:rsidRPr="003F25A1">
        <w:rPr>
          <w:rFonts w:ascii="Arial" w:eastAsia="游ゴシック Medium" w:hAnsi="Arial"/>
          <w:b/>
          <w:kern w:val="0"/>
          <w:sz w:val="20"/>
          <w:szCs w:val="20"/>
        </w:rPr>
        <w:t>SSB and paging)</w:t>
      </w:r>
      <w:r>
        <w:rPr>
          <w:rFonts w:ascii="Arial" w:eastAsia="游ゴシック Medium" w:hAnsi="Arial" w:hint="eastAsia"/>
          <w:b/>
          <w:kern w:val="0"/>
          <w:sz w:val="20"/>
          <w:szCs w:val="20"/>
        </w:rPr>
        <w:t xml:space="preserve"> by collaborating with RAN1</w:t>
      </w:r>
      <w:r w:rsidRPr="003F25A1">
        <w:rPr>
          <w:rFonts w:ascii="Arial" w:eastAsia="游ゴシック Medium" w:hAnsi="Arial" w:hint="eastAsia"/>
          <w:b/>
          <w:kern w:val="0"/>
          <w:sz w:val="20"/>
          <w:szCs w:val="20"/>
        </w:rPr>
        <w:t>.</w:t>
      </w:r>
    </w:p>
    <w:p w14:paraId="5CF46CE7" w14:textId="77777777" w:rsidR="001D2130" w:rsidRDefault="001D2130" w:rsidP="00ED2B69">
      <w:pPr>
        <w:widowControl/>
        <w:spacing w:before="60" w:after="120" w:line="240" w:lineRule="atLeast"/>
        <w:rPr>
          <w:rFonts w:ascii="Arial" w:eastAsia="游ゴシック Medium" w:hAnsi="Arial"/>
          <w:b/>
          <w:kern w:val="0"/>
          <w:sz w:val="20"/>
          <w:szCs w:val="20"/>
        </w:rPr>
      </w:pPr>
    </w:p>
    <w:p w14:paraId="476116C8" w14:textId="4B82257E" w:rsidR="001D2130" w:rsidRPr="001E77DA" w:rsidRDefault="001D2130" w:rsidP="00ED2B69">
      <w:pPr>
        <w:widowControl/>
        <w:spacing w:before="60" w:after="120" w:line="240" w:lineRule="atLeast"/>
        <w:rPr>
          <w:rFonts w:ascii="Arial" w:eastAsia="游ゴシック Medium" w:hAnsi="Arial"/>
          <w:bCs/>
          <w:kern w:val="0"/>
          <w:sz w:val="20"/>
          <w:szCs w:val="20"/>
          <w:u w:val="single"/>
        </w:rPr>
      </w:pPr>
      <w:r w:rsidRPr="001E77DA">
        <w:rPr>
          <w:rFonts w:ascii="Arial" w:eastAsia="游ゴシック Medium" w:hAnsi="Arial"/>
          <w:bCs/>
          <w:kern w:val="0"/>
          <w:sz w:val="20"/>
          <w:szCs w:val="20"/>
          <w:u w:val="single"/>
        </w:rPr>
        <w:t>UE power saving</w:t>
      </w:r>
    </w:p>
    <w:p w14:paraId="10D0B609" w14:textId="77777777" w:rsidR="00807B95" w:rsidRPr="00354753" w:rsidRDefault="00807B95" w:rsidP="00807B95">
      <w:pPr>
        <w:widowControl/>
        <w:spacing w:after="120" w:line="240" w:lineRule="atLeast"/>
        <w:rPr>
          <w:rFonts w:ascii="Arial" w:eastAsia="DengXian" w:hAnsi="Arial"/>
          <w:b/>
          <w:kern w:val="0"/>
          <w:sz w:val="20"/>
          <w:szCs w:val="20"/>
          <w:lang w:eastAsia="zh-CN"/>
        </w:rPr>
      </w:pPr>
      <w:r w:rsidRPr="00354753">
        <w:rPr>
          <w:rFonts w:ascii="Arial" w:eastAsia="DengXian" w:hAnsi="Arial"/>
          <w:b/>
          <w:kern w:val="0"/>
          <w:sz w:val="20"/>
          <w:szCs w:val="20"/>
          <w:lang w:eastAsia="zh-CN"/>
        </w:rPr>
        <w:t xml:space="preserve">Proposal </w:t>
      </w:r>
      <w:r>
        <w:rPr>
          <w:rFonts w:ascii="Arial" w:hAnsi="Arial" w:hint="eastAsia"/>
          <w:b/>
          <w:kern w:val="0"/>
          <w:sz w:val="20"/>
          <w:szCs w:val="20"/>
        </w:rPr>
        <w:t>7</w:t>
      </w:r>
      <w:r w:rsidRPr="00354753">
        <w:rPr>
          <w:rFonts w:ascii="Arial" w:eastAsia="DengXian" w:hAnsi="Arial"/>
          <w:b/>
          <w:kern w:val="0"/>
          <w:sz w:val="20"/>
          <w:szCs w:val="20"/>
          <w:lang w:eastAsia="zh-CN"/>
        </w:rPr>
        <w:t xml:space="preserve">: </w:t>
      </w:r>
      <w:r>
        <w:rPr>
          <w:rFonts w:ascii="Arial" w:hAnsi="Arial" w:hint="eastAsia"/>
          <w:b/>
          <w:kern w:val="0"/>
          <w:sz w:val="20"/>
          <w:szCs w:val="20"/>
        </w:rPr>
        <w:t xml:space="preserve">RAN2 study the </w:t>
      </w:r>
      <w:r w:rsidRPr="00354753">
        <w:rPr>
          <w:rFonts w:ascii="Arial" w:eastAsia="DengXian" w:hAnsi="Arial"/>
          <w:b/>
          <w:kern w:val="0"/>
          <w:sz w:val="20"/>
          <w:szCs w:val="20"/>
          <w:lang w:eastAsia="zh-CN"/>
        </w:rPr>
        <w:t xml:space="preserve">UE power saving for 6G </w:t>
      </w:r>
      <w:r>
        <w:rPr>
          <w:rFonts w:ascii="Arial" w:hAnsi="Arial" w:hint="eastAsia"/>
          <w:b/>
          <w:kern w:val="0"/>
          <w:sz w:val="20"/>
          <w:szCs w:val="20"/>
        </w:rPr>
        <w:t>Day1</w:t>
      </w:r>
      <w:r w:rsidRPr="00354753">
        <w:rPr>
          <w:rFonts w:ascii="Arial" w:eastAsia="DengXian" w:hAnsi="Arial"/>
          <w:b/>
          <w:kern w:val="0"/>
          <w:sz w:val="20"/>
          <w:szCs w:val="20"/>
          <w:lang w:eastAsia="zh-CN"/>
        </w:rPr>
        <w:t xml:space="preserve"> </w:t>
      </w:r>
      <w:r>
        <w:rPr>
          <w:rFonts w:ascii="Arial" w:hAnsi="Arial" w:hint="eastAsia"/>
          <w:b/>
          <w:kern w:val="0"/>
          <w:sz w:val="20"/>
          <w:szCs w:val="20"/>
        </w:rPr>
        <w:t xml:space="preserve">to </w:t>
      </w:r>
      <w:r>
        <w:rPr>
          <w:rFonts w:ascii="Arial" w:hAnsi="Arial"/>
          <w:b/>
          <w:kern w:val="0"/>
          <w:sz w:val="20"/>
          <w:szCs w:val="20"/>
        </w:rPr>
        <w:t>achieve</w:t>
      </w:r>
      <w:r>
        <w:rPr>
          <w:rFonts w:ascii="Arial" w:hAnsi="Arial" w:hint="eastAsia"/>
          <w:b/>
          <w:kern w:val="0"/>
          <w:sz w:val="20"/>
          <w:szCs w:val="20"/>
        </w:rPr>
        <w:t xml:space="preserve"> </w:t>
      </w:r>
      <w:r>
        <w:rPr>
          <w:rFonts w:ascii="Arial" w:hAnsi="Arial"/>
          <w:b/>
          <w:kern w:val="0"/>
          <w:sz w:val="20"/>
          <w:szCs w:val="20"/>
        </w:rPr>
        <w:t>good</w:t>
      </w:r>
      <w:r>
        <w:rPr>
          <w:rFonts w:ascii="Arial" w:hAnsi="Arial" w:hint="eastAsia"/>
          <w:b/>
          <w:kern w:val="0"/>
          <w:sz w:val="20"/>
          <w:szCs w:val="20"/>
        </w:rPr>
        <w:t xml:space="preserve"> trade-off </w:t>
      </w:r>
      <w:r>
        <w:rPr>
          <w:rFonts w:ascii="Arial" w:hAnsi="Arial"/>
          <w:b/>
          <w:kern w:val="0"/>
          <w:sz w:val="20"/>
          <w:szCs w:val="20"/>
        </w:rPr>
        <w:t>between</w:t>
      </w:r>
      <w:r>
        <w:rPr>
          <w:rFonts w:ascii="Arial" w:hAnsi="Arial" w:hint="eastAsia"/>
          <w:b/>
          <w:kern w:val="0"/>
          <w:sz w:val="20"/>
          <w:szCs w:val="20"/>
        </w:rPr>
        <w:t xml:space="preserve"> the power saving gain and </w:t>
      </w:r>
      <w:r>
        <w:rPr>
          <w:rFonts w:ascii="Arial" w:hAnsi="Arial"/>
          <w:b/>
          <w:kern w:val="0"/>
          <w:sz w:val="20"/>
          <w:szCs w:val="20"/>
        </w:rPr>
        <w:t>the</w:t>
      </w:r>
      <w:r>
        <w:rPr>
          <w:rFonts w:ascii="Arial" w:hAnsi="Arial" w:hint="eastAsia"/>
          <w:b/>
          <w:kern w:val="0"/>
          <w:sz w:val="20"/>
          <w:szCs w:val="20"/>
        </w:rPr>
        <w:t xml:space="preserve"> communication performance </w:t>
      </w:r>
      <w:r w:rsidRPr="001530AC">
        <w:rPr>
          <w:rFonts w:ascii="Arial" w:hAnsi="Arial"/>
          <w:b/>
          <w:kern w:val="0"/>
          <w:sz w:val="20"/>
          <w:szCs w:val="20"/>
        </w:rPr>
        <w:t>(e.g. data transmission, paging latency)</w:t>
      </w:r>
      <w:r>
        <w:rPr>
          <w:rFonts w:ascii="Arial" w:hAnsi="Arial" w:hint="eastAsia"/>
          <w:b/>
          <w:kern w:val="0"/>
          <w:sz w:val="20"/>
          <w:szCs w:val="20"/>
        </w:rPr>
        <w:t xml:space="preserve"> as well as mobility performance </w:t>
      </w:r>
      <w:r w:rsidRPr="001530AC">
        <w:rPr>
          <w:rFonts w:ascii="Arial" w:hAnsi="Arial"/>
          <w:b/>
          <w:kern w:val="0"/>
          <w:sz w:val="20"/>
          <w:szCs w:val="20"/>
        </w:rPr>
        <w:t>(e.g. cell reselection, beam management, handover)</w:t>
      </w:r>
      <w:r w:rsidRPr="00354753">
        <w:rPr>
          <w:rFonts w:ascii="Arial" w:eastAsia="DengXian" w:hAnsi="Arial"/>
          <w:b/>
          <w:kern w:val="0"/>
          <w:sz w:val="20"/>
          <w:szCs w:val="20"/>
          <w:lang w:eastAsia="zh-CN"/>
        </w:rPr>
        <w:t>.</w:t>
      </w:r>
    </w:p>
    <w:p w14:paraId="7AC066EF" w14:textId="77777777" w:rsidR="008D64A4" w:rsidRPr="00807B95"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778273" w14:textId="77777777" w:rsidR="000D326B" w:rsidRPr="00123DC1" w:rsidRDefault="000D326B" w:rsidP="000D326B">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4E4A1C">
        <w:rPr>
          <w:rFonts w:ascii="Arial" w:eastAsia="游ゴシック Medium" w:hAnsi="Arial"/>
          <w:kern w:val="0"/>
          <w:sz w:val="20"/>
          <w:szCs w:val="20"/>
        </w:rPr>
        <w:t>RP-252912</w:t>
      </w:r>
      <w:r>
        <w:rPr>
          <w:rFonts w:ascii="Arial" w:eastAsia="游ゴシック Medium" w:hAnsi="Arial" w:hint="eastAsia"/>
          <w:kern w:val="0"/>
          <w:sz w:val="20"/>
          <w:szCs w:val="20"/>
        </w:rPr>
        <w:t xml:space="preserve">, </w:t>
      </w:r>
      <w:r w:rsidRPr="00DB0688">
        <w:rPr>
          <w:rFonts w:ascii="Arial" w:eastAsia="游ゴシック Medium" w:hAnsi="Arial"/>
          <w:kern w:val="0"/>
          <w:sz w:val="20"/>
          <w:szCs w:val="20"/>
        </w:rPr>
        <w:t>Revised SID: Study on 6G Radio</w:t>
      </w:r>
      <w:r>
        <w:rPr>
          <w:rFonts w:ascii="Arial" w:eastAsia="游ゴシック Medium" w:hAnsi="Arial" w:hint="eastAsia"/>
          <w:kern w:val="0"/>
          <w:sz w:val="20"/>
          <w:szCs w:val="20"/>
        </w:rPr>
        <w:t xml:space="preserve">, </w:t>
      </w:r>
      <w:r w:rsidRPr="008E6150">
        <w:rPr>
          <w:rFonts w:ascii="Arial" w:eastAsia="游ゴシック Medium" w:hAnsi="Arial"/>
          <w:kern w:val="0"/>
          <w:sz w:val="20"/>
          <w:szCs w:val="20"/>
        </w:rPr>
        <w:t>NTT DOCOMO, CMCC, AT&amp;T, Vodafone</w:t>
      </w:r>
    </w:p>
    <w:p w14:paraId="136EBFFD" w14:textId="29A7DB3B" w:rsidR="007D43AC" w:rsidRPr="00B60281" w:rsidRDefault="007D43AC" w:rsidP="007D43AC">
      <w:pPr>
        <w:rPr>
          <w:rFonts w:ascii="Arial" w:eastAsia="DengXian" w:hAnsi="Arial"/>
          <w:kern w:val="0"/>
          <w:sz w:val="20"/>
          <w:szCs w:val="20"/>
          <w:lang w:eastAsia="zh-CN"/>
        </w:rPr>
      </w:pPr>
      <w:r w:rsidRPr="001E77DA">
        <w:rPr>
          <w:rFonts w:ascii="Arial" w:eastAsia="DengXian" w:hAnsi="Arial"/>
          <w:kern w:val="0"/>
          <w:sz w:val="20"/>
          <w:szCs w:val="20"/>
          <w:lang w:eastAsia="zh-CN"/>
        </w:rPr>
        <w:t>[</w:t>
      </w:r>
      <w:r w:rsidR="000D326B" w:rsidRPr="001E77DA">
        <w:rPr>
          <w:rFonts w:ascii="Arial" w:hAnsi="Arial"/>
          <w:kern w:val="0"/>
          <w:sz w:val="20"/>
          <w:szCs w:val="20"/>
        </w:rPr>
        <w:t>2</w:t>
      </w:r>
      <w:r w:rsidRPr="001E77DA">
        <w:rPr>
          <w:rFonts w:ascii="Arial" w:eastAsia="DengXian" w:hAnsi="Arial"/>
          <w:kern w:val="0"/>
          <w:sz w:val="20"/>
          <w:szCs w:val="20"/>
          <w:lang w:eastAsia="zh-CN"/>
        </w:rPr>
        <w:t>]</w:t>
      </w:r>
      <w:r w:rsidRPr="00B60281">
        <w:rPr>
          <w:rFonts w:ascii="Arial" w:eastAsia="DengXian" w:hAnsi="Arial"/>
          <w:kern w:val="0"/>
          <w:sz w:val="20"/>
          <w:szCs w:val="20"/>
          <w:lang w:eastAsia="zh-CN"/>
        </w:rPr>
        <w:t xml:space="preserve"> 6GWS-250144</w:t>
      </w:r>
      <w:r w:rsidRPr="00B60281">
        <w:rPr>
          <w:rFonts w:ascii="Arial" w:hAnsi="Arial" w:hint="eastAsia"/>
          <w:kern w:val="0"/>
          <w:sz w:val="20"/>
          <w:szCs w:val="20"/>
        </w:rPr>
        <w:t xml:space="preserve">, </w:t>
      </w:r>
      <w:r w:rsidRPr="00B60281">
        <w:rPr>
          <w:rFonts w:ascii="Arial" w:eastAsia="DengXian" w:hAnsi="Arial"/>
          <w:kern w:val="0"/>
          <w:sz w:val="20"/>
          <w:szCs w:val="20"/>
          <w:lang w:eastAsia="zh-CN"/>
        </w:rPr>
        <w:t xml:space="preserve">CMCC’s views on 6G RAN study CMCC, </w:t>
      </w:r>
    </w:p>
    <w:p w14:paraId="6D52929B" w14:textId="27921EA2" w:rsidR="008D64A4" w:rsidRPr="00123DC1" w:rsidRDefault="007D43AC" w:rsidP="007D43AC">
      <w:pPr>
        <w:widowControl/>
        <w:spacing w:line="240" w:lineRule="atLeast"/>
        <w:rPr>
          <w:rFonts w:ascii="Arial" w:eastAsia="游ゴシック Medium" w:hAnsi="Arial"/>
          <w:kern w:val="0"/>
          <w:sz w:val="20"/>
          <w:szCs w:val="20"/>
        </w:rPr>
      </w:pPr>
      <w:r w:rsidRPr="001E77DA">
        <w:rPr>
          <w:rFonts w:ascii="Arial" w:eastAsia="DengXian" w:hAnsi="Arial"/>
          <w:kern w:val="0"/>
          <w:sz w:val="20"/>
          <w:szCs w:val="20"/>
          <w:lang w:eastAsia="zh-CN"/>
        </w:rPr>
        <w:t>[</w:t>
      </w:r>
      <w:r w:rsidR="000D326B" w:rsidRPr="001E77DA">
        <w:rPr>
          <w:rFonts w:ascii="Arial" w:hAnsi="Arial"/>
          <w:kern w:val="0"/>
          <w:sz w:val="20"/>
          <w:szCs w:val="20"/>
        </w:rPr>
        <w:t>3</w:t>
      </w:r>
      <w:r w:rsidRPr="001E77DA">
        <w:rPr>
          <w:rFonts w:ascii="Arial" w:eastAsia="DengXian" w:hAnsi="Arial"/>
          <w:kern w:val="0"/>
          <w:sz w:val="20"/>
          <w:szCs w:val="20"/>
          <w:lang w:eastAsia="zh-CN"/>
        </w:rPr>
        <w:t>]</w:t>
      </w:r>
      <w:r w:rsidRPr="00B60281">
        <w:rPr>
          <w:rFonts w:ascii="Arial" w:eastAsia="DengXian" w:hAnsi="Arial"/>
          <w:kern w:val="0"/>
          <w:sz w:val="20"/>
          <w:szCs w:val="20"/>
          <w:lang w:eastAsia="zh-CN"/>
        </w:rPr>
        <w:t xml:space="preserve"> RP-252138</w:t>
      </w:r>
      <w:r w:rsidRPr="00B60281">
        <w:rPr>
          <w:rFonts w:ascii="Arial" w:eastAsia="游ゴシック Medium" w:hAnsi="Arial" w:hint="eastAsia"/>
          <w:kern w:val="0"/>
          <w:sz w:val="20"/>
          <w:szCs w:val="20"/>
        </w:rPr>
        <w:t xml:space="preserve">, </w:t>
      </w:r>
      <w:r w:rsidRPr="00B60281">
        <w:rPr>
          <w:rFonts w:ascii="Arial" w:eastAsia="DengXian" w:hAnsi="Arial"/>
          <w:kern w:val="0"/>
          <w:sz w:val="20"/>
          <w:szCs w:val="20"/>
          <w:lang w:eastAsia="zh-CN"/>
        </w:rPr>
        <w:t>Consideration on UE management Huawei</w:t>
      </w:r>
      <w:r w:rsidRPr="00ED5186">
        <w:rPr>
          <w:rFonts w:ascii="Arial" w:eastAsia="DengXian" w:hAnsi="Arial"/>
          <w:kern w:val="0"/>
          <w:sz w:val="20"/>
          <w:szCs w:val="20"/>
          <w:lang w:eastAsia="zh-CN"/>
        </w:rPr>
        <w:t xml:space="preserve"> </w:t>
      </w:r>
    </w:p>
    <w:p w14:paraId="421831A4" w14:textId="77777777" w:rsidR="00A60B3D" w:rsidRDefault="00A60B3D"/>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F0DC" w14:textId="77777777" w:rsidR="003435C2" w:rsidRDefault="003435C2" w:rsidP="003A2BFC">
      <w:r>
        <w:separator/>
      </w:r>
    </w:p>
  </w:endnote>
  <w:endnote w:type="continuationSeparator" w:id="0">
    <w:p w14:paraId="15907F5E" w14:textId="77777777" w:rsidR="003435C2" w:rsidRDefault="003435C2"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游ゴシック Medium">
    <w:altName w:val="MS Gothic"/>
    <w:panose1 w:val="020B05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9E2D" w14:textId="77777777" w:rsidR="003435C2" w:rsidRDefault="003435C2" w:rsidP="003A2BFC">
      <w:r>
        <w:separator/>
      </w:r>
    </w:p>
  </w:footnote>
  <w:footnote w:type="continuationSeparator" w:id="0">
    <w:p w14:paraId="058008CC" w14:textId="77777777" w:rsidR="003435C2" w:rsidRDefault="003435C2"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0C2"/>
    <w:multiLevelType w:val="hybridMultilevel"/>
    <w:tmpl w:val="7BACEA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D40281"/>
    <w:multiLevelType w:val="hybridMultilevel"/>
    <w:tmpl w:val="7D721C74"/>
    <w:lvl w:ilvl="0" w:tplc="091CB7C4">
      <w:start w:val="1"/>
      <w:numFmt w:val="bullet"/>
      <w:lvlText w:val=""/>
      <w:lvlJc w:val="left"/>
      <w:pPr>
        <w:tabs>
          <w:tab w:val="num" w:pos="720"/>
        </w:tabs>
        <w:ind w:left="720" w:hanging="360"/>
      </w:pPr>
      <w:rPr>
        <w:rFonts w:ascii="Wingdings" w:hAnsi="Wingdings" w:hint="default"/>
      </w:rPr>
    </w:lvl>
    <w:lvl w:ilvl="1" w:tplc="64EC43B6">
      <w:start w:val="1"/>
      <w:numFmt w:val="bullet"/>
      <w:lvlText w:val=""/>
      <w:lvlJc w:val="left"/>
      <w:pPr>
        <w:tabs>
          <w:tab w:val="num" w:pos="1440"/>
        </w:tabs>
        <w:ind w:left="1440" w:hanging="360"/>
      </w:pPr>
      <w:rPr>
        <w:rFonts w:ascii="Wingdings" w:hAnsi="Wingdings" w:hint="default"/>
      </w:rPr>
    </w:lvl>
    <w:lvl w:ilvl="2" w:tplc="F31C1DC8" w:tentative="1">
      <w:start w:val="1"/>
      <w:numFmt w:val="bullet"/>
      <w:lvlText w:val=""/>
      <w:lvlJc w:val="left"/>
      <w:pPr>
        <w:tabs>
          <w:tab w:val="num" w:pos="2160"/>
        </w:tabs>
        <w:ind w:left="2160" w:hanging="360"/>
      </w:pPr>
      <w:rPr>
        <w:rFonts w:ascii="Wingdings" w:hAnsi="Wingdings" w:hint="default"/>
      </w:rPr>
    </w:lvl>
    <w:lvl w:ilvl="3" w:tplc="DD4427E8" w:tentative="1">
      <w:start w:val="1"/>
      <w:numFmt w:val="bullet"/>
      <w:lvlText w:val=""/>
      <w:lvlJc w:val="left"/>
      <w:pPr>
        <w:tabs>
          <w:tab w:val="num" w:pos="2880"/>
        </w:tabs>
        <w:ind w:left="2880" w:hanging="360"/>
      </w:pPr>
      <w:rPr>
        <w:rFonts w:ascii="Wingdings" w:hAnsi="Wingdings" w:hint="default"/>
      </w:rPr>
    </w:lvl>
    <w:lvl w:ilvl="4" w:tplc="6B02840E" w:tentative="1">
      <w:start w:val="1"/>
      <w:numFmt w:val="bullet"/>
      <w:lvlText w:val=""/>
      <w:lvlJc w:val="left"/>
      <w:pPr>
        <w:tabs>
          <w:tab w:val="num" w:pos="3600"/>
        </w:tabs>
        <w:ind w:left="3600" w:hanging="360"/>
      </w:pPr>
      <w:rPr>
        <w:rFonts w:ascii="Wingdings" w:hAnsi="Wingdings" w:hint="default"/>
      </w:rPr>
    </w:lvl>
    <w:lvl w:ilvl="5" w:tplc="7E74C36E" w:tentative="1">
      <w:start w:val="1"/>
      <w:numFmt w:val="bullet"/>
      <w:lvlText w:val=""/>
      <w:lvlJc w:val="left"/>
      <w:pPr>
        <w:tabs>
          <w:tab w:val="num" w:pos="4320"/>
        </w:tabs>
        <w:ind w:left="4320" w:hanging="360"/>
      </w:pPr>
      <w:rPr>
        <w:rFonts w:ascii="Wingdings" w:hAnsi="Wingdings" w:hint="default"/>
      </w:rPr>
    </w:lvl>
    <w:lvl w:ilvl="6" w:tplc="0A68B996" w:tentative="1">
      <w:start w:val="1"/>
      <w:numFmt w:val="bullet"/>
      <w:lvlText w:val=""/>
      <w:lvlJc w:val="left"/>
      <w:pPr>
        <w:tabs>
          <w:tab w:val="num" w:pos="5040"/>
        </w:tabs>
        <w:ind w:left="5040" w:hanging="360"/>
      </w:pPr>
      <w:rPr>
        <w:rFonts w:ascii="Wingdings" w:hAnsi="Wingdings" w:hint="default"/>
      </w:rPr>
    </w:lvl>
    <w:lvl w:ilvl="7" w:tplc="2560294E" w:tentative="1">
      <w:start w:val="1"/>
      <w:numFmt w:val="bullet"/>
      <w:lvlText w:val=""/>
      <w:lvlJc w:val="left"/>
      <w:pPr>
        <w:tabs>
          <w:tab w:val="num" w:pos="5760"/>
        </w:tabs>
        <w:ind w:left="5760" w:hanging="360"/>
      </w:pPr>
      <w:rPr>
        <w:rFonts w:ascii="Wingdings" w:hAnsi="Wingdings" w:hint="default"/>
      </w:rPr>
    </w:lvl>
    <w:lvl w:ilvl="8" w:tplc="224E56E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751471"/>
    <w:multiLevelType w:val="hybridMultilevel"/>
    <w:tmpl w:val="C0CE435C"/>
    <w:lvl w:ilvl="0" w:tplc="2C90F99E">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25456011">
    <w:abstractNumId w:val="1"/>
  </w:num>
  <w:num w:numId="2" w16cid:durableId="2067950645">
    <w:abstractNumId w:val="0"/>
  </w:num>
  <w:num w:numId="3" w16cid:durableId="381178554">
    <w:abstractNumId w:val="2"/>
  </w:num>
  <w:num w:numId="4" w16cid:durableId="6712967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22C2"/>
    <w:rsid w:val="00023A05"/>
    <w:rsid w:val="00032C42"/>
    <w:rsid w:val="0004365D"/>
    <w:rsid w:val="00044496"/>
    <w:rsid w:val="0005362A"/>
    <w:rsid w:val="00056E44"/>
    <w:rsid w:val="000600CC"/>
    <w:rsid w:val="00062B5D"/>
    <w:rsid w:val="00063981"/>
    <w:rsid w:val="00070382"/>
    <w:rsid w:val="000719AC"/>
    <w:rsid w:val="00072EF1"/>
    <w:rsid w:val="0007469B"/>
    <w:rsid w:val="00080999"/>
    <w:rsid w:val="000842E3"/>
    <w:rsid w:val="000B5AB9"/>
    <w:rsid w:val="000D1180"/>
    <w:rsid w:val="000D30E2"/>
    <w:rsid w:val="000D326B"/>
    <w:rsid w:val="000D77CD"/>
    <w:rsid w:val="000E1875"/>
    <w:rsid w:val="000E4D11"/>
    <w:rsid w:val="000E72FC"/>
    <w:rsid w:val="000F6885"/>
    <w:rsid w:val="00113532"/>
    <w:rsid w:val="00125D49"/>
    <w:rsid w:val="0012753F"/>
    <w:rsid w:val="001327B2"/>
    <w:rsid w:val="00135FDA"/>
    <w:rsid w:val="00140C72"/>
    <w:rsid w:val="001416C6"/>
    <w:rsid w:val="0015052E"/>
    <w:rsid w:val="001522BA"/>
    <w:rsid w:val="00152FF6"/>
    <w:rsid w:val="001530AC"/>
    <w:rsid w:val="0015558A"/>
    <w:rsid w:val="00161BBC"/>
    <w:rsid w:val="00167EC1"/>
    <w:rsid w:val="001760F4"/>
    <w:rsid w:val="00176E36"/>
    <w:rsid w:val="00186677"/>
    <w:rsid w:val="001A0CAE"/>
    <w:rsid w:val="001B25DE"/>
    <w:rsid w:val="001C56BC"/>
    <w:rsid w:val="001C74A0"/>
    <w:rsid w:val="001D2130"/>
    <w:rsid w:val="001D4C64"/>
    <w:rsid w:val="001E4B31"/>
    <w:rsid w:val="001E77DA"/>
    <w:rsid w:val="001F375A"/>
    <w:rsid w:val="00232F2F"/>
    <w:rsid w:val="0024544F"/>
    <w:rsid w:val="002462E6"/>
    <w:rsid w:val="00256EE0"/>
    <w:rsid w:val="002868A1"/>
    <w:rsid w:val="00290863"/>
    <w:rsid w:val="002A13D0"/>
    <w:rsid w:val="002C1F17"/>
    <w:rsid w:val="002E4399"/>
    <w:rsid w:val="002E5460"/>
    <w:rsid w:val="002E558E"/>
    <w:rsid w:val="002E5D17"/>
    <w:rsid w:val="002F7378"/>
    <w:rsid w:val="00310397"/>
    <w:rsid w:val="00312161"/>
    <w:rsid w:val="003204C0"/>
    <w:rsid w:val="0034023E"/>
    <w:rsid w:val="003426F0"/>
    <w:rsid w:val="003435C2"/>
    <w:rsid w:val="00345539"/>
    <w:rsid w:val="003544B9"/>
    <w:rsid w:val="003642B0"/>
    <w:rsid w:val="00376C4F"/>
    <w:rsid w:val="0037787E"/>
    <w:rsid w:val="00384F4C"/>
    <w:rsid w:val="00391035"/>
    <w:rsid w:val="00392FD2"/>
    <w:rsid w:val="003953BB"/>
    <w:rsid w:val="003A2BFC"/>
    <w:rsid w:val="003B0AD1"/>
    <w:rsid w:val="003B20F5"/>
    <w:rsid w:val="003B6BE8"/>
    <w:rsid w:val="003C38D3"/>
    <w:rsid w:val="003C65B8"/>
    <w:rsid w:val="003D242C"/>
    <w:rsid w:val="003D4DA1"/>
    <w:rsid w:val="003E2980"/>
    <w:rsid w:val="003E4EDC"/>
    <w:rsid w:val="003F0461"/>
    <w:rsid w:val="003F25A1"/>
    <w:rsid w:val="00420E61"/>
    <w:rsid w:val="004268B0"/>
    <w:rsid w:val="0043084C"/>
    <w:rsid w:val="0043414A"/>
    <w:rsid w:val="00440362"/>
    <w:rsid w:val="00444386"/>
    <w:rsid w:val="004452F9"/>
    <w:rsid w:val="00454733"/>
    <w:rsid w:val="004567AA"/>
    <w:rsid w:val="00460C2B"/>
    <w:rsid w:val="00471459"/>
    <w:rsid w:val="00472E0A"/>
    <w:rsid w:val="0048009E"/>
    <w:rsid w:val="004806B4"/>
    <w:rsid w:val="004847F1"/>
    <w:rsid w:val="00486378"/>
    <w:rsid w:val="00487DB3"/>
    <w:rsid w:val="004A0716"/>
    <w:rsid w:val="004B0E2B"/>
    <w:rsid w:val="004B555E"/>
    <w:rsid w:val="004B60BE"/>
    <w:rsid w:val="004C686D"/>
    <w:rsid w:val="004D39D9"/>
    <w:rsid w:val="004D610C"/>
    <w:rsid w:val="004E1774"/>
    <w:rsid w:val="004E1890"/>
    <w:rsid w:val="004E5874"/>
    <w:rsid w:val="004F27C3"/>
    <w:rsid w:val="004F2E6B"/>
    <w:rsid w:val="00501D84"/>
    <w:rsid w:val="00505AFD"/>
    <w:rsid w:val="00506764"/>
    <w:rsid w:val="00507BD2"/>
    <w:rsid w:val="00521D36"/>
    <w:rsid w:val="00522932"/>
    <w:rsid w:val="005245E4"/>
    <w:rsid w:val="00535493"/>
    <w:rsid w:val="005735C5"/>
    <w:rsid w:val="00575F3F"/>
    <w:rsid w:val="0058089F"/>
    <w:rsid w:val="005815E8"/>
    <w:rsid w:val="00595BE8"/>
    <w:rsid w:val="005B0BB9"/>
    <w:rsid w:val="005C3AA8"/>
    <w:rsid w:val="005C6697"/>
    <w:rsid w:val="005E4165"/>
    <w:rsid w:val="005F0C39"/>
    <w:rsid w:val="00606974"/>
    <w:rsid w:val="00640118"/>
    <w:rsid w:val="0064232F"/>
    <w:rsid w:val="0064635C"/>
    <w:rsid w:val="006568B4"/>
    <w:rsid w:val="0066659D"/>
    <w:rsid w:val="0068205B"/>
    <w:rsid w:val="00682EDC"/>
    <w:rsid w:val="006946D0"/>
    <w:rsid w:val="006A0210"/>
    <w:rsid w:val="00704DE2"/>
    <w:rsid w:val="00707400"/>
    <w:rsid w:val="007556C6"/>
    <w:rsid w:val="00757350"/>
    <w:rsid w:val="00767EAA"/>
    <w:rsid w:val="00774036"/>
    <w:rsid w:val="0078388F"/>
    <w:rsid w:val="00784EC7"/>
    <w:rsid w:val="00784FF7"/>
    <w:rsid w:val="007A164C"/>
    <w:rsid w:val="007A564D"/>
    <w:rsid w:val="007A685A"/>
    <w:rsid w:val="007C3ECF"/>
    <w:rsid w:val="007D43AC"/>
    <w:rsid w:val="007E25B6"/>
    <w:rsid w:val="007E3368"/>
    <w:rsid w:val="007E3641"/>
    <w:rsid w:val="00802F2E"/>
    <w:rsid w:val="00807B95"/>
    <w:rsid w:val="00825A8A"/>
    <w:rsid w:val="00830A19"/>
    <w:rsid w:val="00832083"/>
    <w:rsid w:val="00833C99"/>
    <w:rsid w:val="0083576A"/>
    <w:rsid w:val="00836786"/>
    <w:rsid w:val="00840AB1"/>
    <w:rsid w:val="00843E97"/>
    <w:rsid w:val="00846BC0"/>
    <w:rsid w:val="00852559"/>
    <w:rsid w:val="00867891"/>
    <w:rsid w:val="00870834"/>
    <w:rsid w:val="00872039"/>
    <w:rsid w:val="00893750"/>
    <w:rsid w:val="008A18EE"/>
    <w:rsid w:val="008B1250"/>
    <w:rsid w:val="008C418C"/>
    <w:rsid w:val="008C496F"/>
    <w:rsid w:val="008C61D5"/>
    <w:rsid w:val="008D1C1E"/>
    <w:rsid w:val="008D64A4"/>
    <w:rsid w:val="008E7EAB"/>
    <w:rsid w:val="00906366"/>
    <w:rsid w:val="00907EA8"/>
    <w:rsid w:val="00913970"/>
    <w:rsid w:val="00923414"/>
    <w:rsid w:val="00926A72"/>
    <w:rsid w:val="00930FF9"/>
    <w:rsid w:val="00961903"/>
    <w:rsid w:val="00962F92"/>
    <w:rsid w:val="00972213"/>
    <w:rsid w:val="0097235F"/>
    <w:rsid w:val="0097610A"/>
    <w:rsid w:val="00980792"/>
    <w:rsid w:val="00991A5C"/>
    <w:rsid w:val="00992F26"/>
    <w:rsid w:val="009937B6"/>
    <w:rsid w:val="00996052"/>
    <w:rsid w:val="00997442"/>
    <w:rsid w:val="009A27B5"/>
    <w:rsid w:val="009A2E8B"/>
    <w:rsid w:val="009E201F"/>
    <w:rsid w:val="009F4511"/>
    <w:rsid w:val="009F474B"/>
    <w:rsid w:val="00A254A3"/>
    <w:rsid w:val="00A37658"/>
    <w:rsid w:val="00A4332A"/>
    <w:rsid w:val="00A43D7C"/>
    <w:rsid w:val="00A444B9"/>
    <w:rsid w:val="00A50B17"/>
    <w:rsid w:val="00A56141"/>
    <w:rsid w:val="00A60B3D"/>
    <w:rsid w:val="00A64FB5"/>
    <w:rsid w:val="00A66E4A"/>
    <w:rsid w:val="00A72C52"/>
    <w:rsid w:val="00A87F9B"/>
    <w:rsid w:val="00A90DC9"/>
    <w:rsid w:val="00AA5664"/>
    <w:rsid w:val="00AD479C"/>
    <w:rsid w:val="00AE324F"/>
    <w:rsid w:val="00AE749E"/>
    <w:rsid w:val="00B00F6D"/>
    <w:rsid w:val="00B05F61"/>
    <w:rsid w:val="00B11F04"/>
    <w:rsid w:val="00B16032"/>
    <w:rsid w:val="00B236DE"/>
    <w:rsid w:val="00B24544"/>
    <w:rsid w:val="00B2569F"/>
    <w:rsid w:val="00B30F44"/>
    <w:rsid w:val="00B326B0"/>
    <w:rsid w:val="00B331A8"/>
    <w:rsid w:val="00B41AC6"/>
    <w:rsid w:val="00B60281"/>
    <w:rsid w:val="00B639C3"/>
    <w:rsid w:val="00B6668D"/>
    <w:rsid w:val="00B71BEE"/>
    <w:rsid w:val="00B71FF1"/>
    <w:rsid w:val="00B77675"/>
    <w:rsid w:val="00B90D38"/>
    <w:rsid w:val="00BA1EB3"/>
    <w:rsid w:val="00BB1BC5"/>
    <w:rsid w:val="00BC198F"/>
    <w:rsid w:val="00BC38CA"/>
    <w:rsid w:val="00BD5D6D"/>
    <w:rsid w:val="00BE626D"/>
    <w:rsid w:val="00C0604D"/>
    <w:rsid w:val="00C0777C"/>
    <w:rsid w:val="00C1261B"/>
    <w:rsid w:val="00C27933"/>
    <w:rsid w:val="00C37314"/>
    <w:rsid w:val="00C43EB4"/>
    <w:rsid w:val="00C81F20"/>
    <w:rsid w:val="00C8268A"/>
    <w:rsid w:val="00CA0F93"/>
    <w:rsid w:val="00CA3EF2"/>
    <w:rsid w:val="00CA7DA2"/>
    <w:rsid w:val="00CB16DF"/>
    <w:rsid w:val="00CB1E70"/>
    <w:rsid w:val="00CB1EA0"/>
    <w:rsid w:val="00CB39E7"/>
    <w:rsid w:val="00CB6A4C"/>
    <w:rsid w:val="00CB7562"/>
    <w:rsid w:val="00CC1598"/>
    <w:rsid w:val="00CC44AA"/>
    <w:rsid w:val="00CD1B4B"/>
    <w:rsid w:val="00CD36B1"/>
    <w:rsid w:val="00CE6884"/>
    <w:rsid w:val="00CF350B"/>
    <w:rsid w:val="00D04349"/>
    <w:rsid w:val="00D3511E"/>
    <w:rsid w:val="00D54BFB"/>
    <w:rsid w:val="00D64EE9"/>
    <w:rsid w:val="00D73E2C"/>
    <w:rsid w:val="00D8798C"/>
    <w:rsid w:val="00D92A0F"/>
    <w:rsid w:val="00DA2A5F"/>
    <w:rsid w:val="00DB01CC"/>
    <w:rsid w:val="00DB72A9"/>
    <w:rsid w:val="00DD2AD6"/>
    <w:rsid w:val="00DD427F"/>
    <w:rsid w:val="00DE1CC1"/>
    <w:rsid w:val="00DF3C29"/>
    <w:rsid w:val="00E01B70"/>
    <w:rsid w:val="00E025E8"/>
    <w:rsid w:val="00E07D25"/>
    <w:rsid w:val="00E13E17"/>
    <w:rsid w:val="00E14DF3"/>
    <w:rsid w:val="00E20BEA"/>
    <w:rsid w:val="00E242BA"/>
    <w:rsid w:val="00E26A52"/>
    <w:rsid w:val="00E33E30"/>
    <w:rsid w:val="00E370B2"/>
    <w:rsid w:val="00E37510"/>
    <w:rsid w:val="00E420A1"/>
    <w:rsid w:val="00E45F9A"/>
    <w:rsid w:val="00E52CCF"/>
    <w:rsid w:val="00E66038"/>
    <w:rsid w:val="00E85AF8"/>
    <w:rsid w:val="00EA072B"/>
    <w:rsid w:val="00EA222A"/>
    <w:rsid w:val="00EA5490"/>
    <w:rsid w:val="00EA7B17"/>
    <w:rsid w:val="00EB0AF0"/>
    <w:rsid w:val="00EB2C79"/>
    <w:rsid w:val="00EB5E4A"/>
    <w:rsid w:val="00EC69EF"/>
    <w:rsid w:val="00ED2B69"/>
    <w:rsid w:val="00ED4F54"/>
    <w:rsid w:val="00ED5439"/>
    <w:rsid w:val="00ED5DE1"/>
    <w:rsid w:val="00EE5756"/>
    <w:rsid w:val="00EF1404"/>
    <w:rsid w:val="00EF1BA5"/>
    <w:rsid w:val="00EF347E"/>
    <w:rsid w:val="00EF686A"/>
    <w:rsid w:val="00F03BA5"/>
    <w:rsid w:val="00F16419"/>
    <w:rsid w:val="00F212B8"/>
    <w:rsid w:val="00F23662"/>
    <w:rsid w:val="00F25B86"/>
    <w:rsid w:val="00F26988"/>
    <w:rsid w:val="00F32278"/>
    <w:rsid w:val="00F5558C"/>
    <w:rsid w:val="00F60D2C"/>
    <w:rsid w:val="00F7410A"/>
    <w:rsid w:val="00F85143"/>
    <w:rsid w:val="00F9559B"/>
    <w:rsid w:val="00FA4E0E"/>
    <w:rsid w:val="00FB4B5B"/>
    <w:rsid w:val="00FB4FAB"/>
    <w:rsid w:val="00FC40AD"/>
    <w:rsid w:val="00FD02FC"/>
    <w:rsid w:val="00FD5B9C"/>
    <w:rsid w:val="00FE30DF"/>
    <w:rsid w:val="00FF216D"/>
    <w:rsid w:val="00FF343F"/>
    <w:rsid w:val="00FF45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04C0"/>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styleId="ae">
    <w:name w:val="Balloon Text"/>
    <w:basedOn w:val="a"/>
    <w:link w:val="af"/>
    <w:uiPriority w:val="99"/>
    <w:semiHidden/>
    <w:unhideWhenUsed/>
    <w:rsid w:val="003204C0"/>
    <w:rPr>
      <w:rFonts w:ascii="Microsoft YaHei UI" w:eastAsia="Microsoft YaHei UI"/>
      <w:sz w:val="18"/>
      <w:szCs w:val="18"/>
    </w:rPr>
  </w:style>
  <w:style w:type="character" w:customStyle="1" w:styleId="af">
    <w:name w:val="吹き出し (文字)"/>
    <w:basedOn w:val="a0"/>
    <w:link w:val="ae"/>
    <w:uiPriority w:val="99"/>
    <w:semiHidden/>
    <w:rsid w:val="003204C0"/>
    <w:rPr>
      <w:rFonts w:ascii="Microsoft YaHei UI" w:eastAsia="Microsoft YaHei UI"/>
      <w:sz w:val="18"/>
      <w:szCs w:val="18"/>
      <w:lang w:val="en-GB"/>
      <w14:ligatures w14:val="none"/>
    </w:rPr>
  </w:style>
  <w:style w:type="paragraph" w:styleId="af0">
    <w:name w:val="Revision"/>
    <w:hidden/>
    <w:uiPriority w:val="99"/>
    <w:semiHidden/>
    <w:rsid w:val="003E2980"/>
    <w:rPr>
      <w:lang w:val="en-GB"/>
      <w14:ligatures w14:val="none"/>
    </w:rPr>
  </w:style>
  <w:style w:type="table" w:styleId="af1">
    <w:name w:val="Table Grid"/>
    <w:basedOn w:val="a1"/>
    <w:uiPriority w:val="39"/>
    <w:rsid w:val="00997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844902">
      <w:bodyDiv w:val="1"/>
      <w:marLeft w:val="0"/>
      <w:marRight w:val="0"/>
      <w:marTop w:val="0"/>
      <w:marBottom w:val="0"/>
      <w:divBdr>
        <w:top w:val="none" w:sz="0" w:space="0" w:color="auto"/>
        <w:left w:val="none" w:sz="0" w:space="0" w:color="auto"/>
        <w:bottom w:val="none" w:sz="0" w:space="0" w:color="auto"/>
        <w:right w:val="none" w:sz="0" w:space="0" w:color="auto"/>
      </w:divBdr>
    </w:div>
    <w:div w:id="1016729738">
      <w:bodyDiv w:val="1"/>
      <w:marLeft w:val="0"/>
      <w:marRight w:val="0"/>
      <w:marTop w:val="0"/>
      <w:marBottom w:val="0"/>
      <w:divBdr>
        <w:top w:val="none" w:sz="0" w:space="0" w:color="auto"/>
        <w:left w:val="none" w:sz="0" w:space="0" w:color="auto"/>
        <w:bottom w:val="none" w:sz="0" w:space="0" w:color="auto"/>
        <w:right w:val="none" w:sz="0" w:space="0" w:color="auto"/>
      </w:divBdr>
    </w:div>
    <w:div w:id="1459450871">
      <w:bodyDiv w:val="1"/>
      <w:marLeft w:val="0"/>
      <w:marRight w:val="0"/>
      <w:marTop w:val="0"/>
      <w:marBottom w:val="0"/>
      <w:divBdr>
        <w:top w:val="none" w:sz="0" w:space="0" w:color="auto"/>
        <w:left w:val="none" w:sz="0" w:space="0" w:color="auto"/>
        <w:bottom w:val="none" w:sz="0" w:space="0" w:color="auto"/>
        <w:right w:val="none" w:sz="0" w:space="0" w:color="auto"/>
      </w:divBdr>
      <w:divsChild>
        <w:div w:id="1319504342">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1047</TotalTime>
  <Pages>5</Pages>
  <Words>2118</Words>
  <Characters>12076</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276</cp:revision>
  <dcterms:created xsi:type="dcterms:W3CDTF">2025-09-15T08:43:00Z</dcterms:created>
  <dcterms:modified xsi:type="dcterms:W3CDTF">2025-10-03T08:12:00Z</dcterms:modified>
</cp:coreProperties>
</file>

<file path=docProps/custom.xml><?xml version="1.0" encoding="utf-8"?>
<Properties xmlns="http://schemas.openxmlformats.org/officeDocument/2006/custom-properties" xmlns:vt="http://schemas.openxmlformats.org/officeDocument/2006/docPropsVTypes"/>
</file>